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F9088" w14:textId="77777777" w:rsidR="005B6CD0" w:rsidRPr="004C4721" w:rsidRDefault="005B6CD0" w:rsidP="005B6CD0">
      <w:pPr>
        <w:rPr>
          <w:rFonts w:ascii="Times New Roman" w:hAnsi="Times New Roman" w:cs="Times New Roman"/>
          <w:b/>
          <w:sz w:val="24"/>
        </w:rPr>
      </w:pPr>
      <w:r w:rsidRPr="004C4721">
        <w:rPr>
          <w:rFonts w:ascii="Times New Roman" w:hAnsi="Times New Roman" w:cs="Times New Roman"/>
          <w:b/>
          <w:sz w:val="24"/>
        </w:rPr>
        <w:t>COMMUNITY SERVICES ADVISORY COMMISSION REPORT</w:t>
      </w:r>
    </w:p>
    <w:p w14:paraId="58F88CDB" w14:textId="77777777" w:rsidR="005B6CD0" w:rsidRPr="004C4721" w:rsidRDefault="005B6CD0" w:rsidP="005B6CD0">
      <w:pPr>
        <w:rPr>
          <w:rFonts w:ascii="Times New Roman" w:hAnsi="Times New Roman" w:cs="Times New Roman"/>
          <w:b/>
          <w:sz w:val="24"/>
        </w:rPr>
      </w:pPr>
      <w:r w:rsidRPr="004C4721">
        <w:rPr>
          <w:rFonts w:ascii="Times New Roman" w:hAnsi="Times New Roman" w:cs="Times New Roman"/>
          <w:b/>
          <w:sz w:val="24"/>
        </w:rPr>
        <w:t>Redding Convention &amp; Visitors Bureau (RCVB)</w:t>
      </w:r>
    </w:p>
    <w:p w14:paraId="52408ED1" w14:textId="300FF8A9" w:rsidR="005B6CD0" w:rsidRPr="004C4721" w:rsidRDefault="00B45C39" w:rsidP="005B6CD0">
      <w:pPr>
        <w:rPr>
          <w:rFonts w:ascii="Times New Roman" w:hAnsi="Times New Roman" w:cs="Times New Roman"/>
          <w:b/>
          <w:sz w:val="24"/>
        </w:rPr>
      </w:pPr>
      <w:r>
        <w:rPr>
          <w:rFonts w:ascii="Times New Roman" w:hAnsi="Times New Roman" w:cs="Times New Roman"/>
          <w:b/>
          <w:sz w:val="24"/>
        </w:rPr>
        <w:t>January</w:t>
      </w:r>
      <w:r w:rsidR="006D4FDB">
        <w:rPr>
          <w:rFonts w:ascii="Times New Roman" w:hAnsi="Times New Roman" w:cs="Times New Roman"/>
          <w:b/>
          <w:sz w:val="24"/>
        </w:rPr>
        <w:t xml:space="preserve"> 201</w:t>
      </w:r>
      <w:r>
        <w:rPr>
          <w:rFonts w:ascii="Times New Roman" w:hAnsi="Times New Roman" w:cs="Times New Roman"/>
          <w:b/>
          <w:sz w:val="24"/>
        </w:rPr>
        <w:t>9</w:t>
      </w:r>
    </w:p>
    <w:p w14:paraId="7D1D47B7" w14:textId="31367C23" w:rsidR="00E319E1" w:rsidRDefault="00E319E1" w:rsidP="00E319E1">
      <w:pPr>
        <w:ind w:left="0" w:firstLine="0"/>
        <w:rPr>
          <w:rFonts w:ascii="Times New Roman" w:hAnsi="Times New Roman" w:cs="Times New Roman"/>
          <w:b/>
          <w:sz w:val="24"/>
        </w:rPr>
      </w:pPr>
    </w:p>
    <w:p w14:paraId="36CA1D23" w14:textId="258EC500" w:rsidR="005B6CD0" w:rsidRPr="005B6CD0" w:rsidRDefault="005B6CD0" w:rsidP="005B6CD0">
      <w:pPr>
        <w:rPr>
          <w:rFonts w:ascii="Times New Roman" w:hAnsi="Times New Roman" w:cs="Times New Roman"/>
          <w:b/>
          <w:sz w:val="24"/>
          <w:u w:val="single"/>
        </w:rPr>
      </w:pPr>
      <w:r w:rsidRPr="005B6CD0">
        <w:rPr>
          <w:rFonts w:ascii="Times New Roman" w:hAnsi="Times New Roman" w:cs="Times New Roman"/>
          <w:b/>
          <w:sz w:val="24"/>
          <w:u w:val="single"/>
        </w:rPr>
        <w:t>Tracking T</w:t>
      </w:r>
      <w:r w:rsidR="00E319E1">
        <w:rPr>
          <w:rFonts w:ascii="Times New Roman" w:hAnsi="Times New Roman" w:cs="Times New Roman"/>
          <w:b/>
          <w:sz w:val="24"/>
          <w:u w:val="single"/>
        </w:rPr>
        <w:t>ransient Occupancy Tax (TOT)</w:t>
      </w:r>
    </w:p>
    <w:p w14:paraId="381D3AEE" w14:textId="2FBBB84B" w:rsidR="009C2E78" w:rsidRDefault="009C2E78" w:rsidP="009C2E78">
      <w:pPr>
        <w:ind w:left="0" w:firstLine="0"/>
        <w:rPr>
          <w:rFonts w:ascii="Times New Roman" w:hAnsi="Times New Roman" w:cs="Times New Roman"/>
          <w:sz w:val="24"/>
        </w:rPr>
      </w:pPr>
      <w:r>
        <w:rPr>
          <w:rFonts w:ascii="Times New Roman" w:hAnsi="Times New Roman" w:cs="Times New Roman"/>
          <w:sz w:val="24"/>
        </w:rPr>
        <w:t xml:space="preserve">TOT revenue reported in </w:t>
      </w:r>
      <w:r w:rsidR="00B45C39" w:rsidRPr="00196A46">
        <w:rPr>
          <w:rFonts w:ascii="Times New Roman" w:hAnsi="Times New Roman" w:cs="Times New Roman"/>
          <w:sz w:val="24"/>
        </w:rPr>
        <w:t>January</w:t>
      </w:r>
      <w:r w:rsidRPr="00196A46">
        <w:rPr>
          <w:rFonts w:ascii="Times New Roman" w:hAnsi="Times New Roman" w:cs="Times New Roman"/>
          <w:sz w:val="24"/>
        </w:rPr>
        <w:t xml:space="preserve"> </w:t>
      </w:r>
      <w:r>
        <w:rPr>
          <w:rFonts w:ascii="Times New Roman" w:hAnsi="Times New Roman" w:cs="Times New Roman"/>
          <w:sz w:val="24"/>
        </w:rPr>
        <w:t xml:space="preserve">for the City of Redding and collected from Redding lodging properties was </w:t>
      </w:r>
      <w:r w:rsidR="005546B5">
        <w:rPr>
          <w:rFonts w:ascii="Times New Roman" w:hAnsi="Times New Roman" w:cs="Times New Roman"/>
          <w:sz w:val="24"/>
        </w:rPr>
        <w:t>$</w:t>
      </w:r>
      <w:r w:rsidR="005546B5" w:rsidRPr="005546B5">
        <w:rPr>
          <w:rFonts w:ascii="Times New Roman" w:hAnsi="Times New Roman" w:cs="Times New Roman"/>
          <w:sz w:val="24"/>
        </w:rPr>
        <w:t>523,388.46</w:t>
      </w:r>
      <w:r>
        <w:rPr>
          <w:rFonts w:ascii="Times New Roman" w:hAnsi="Times New Roman" w:cs="Times New Roman"/>
          <w:sz w:val="24"/>
        </w:rPr>
        <w:t xml:space="preserve">, which is a </w:t>
      </w:r>
      <w:r w:rsidR="005546B5" w:rsidRPr="005546B5">
        <w:rPr>
          <w:rFonts w:ascii="Times New Roman" w:hAnsi="Times New Roman" w:cs="Times New Roman"/>
          <w:sz w:val="24"/>
        </w:rPr>
        <w:t>67.1</w:t>
      </w:r>
      <w:r w:rsidR="005546B5">
        <w:rPr>
          <w:rFonts w:ascii="Times New Roman" w:hAnsi="Times New Roman" w:cs="Times New Roman"/>
          <w:sz w:val="24"/>
        </w:rPr>
        <w:t xml:space="preserve"> </w:t>
      </w:r>
      <w:r w:rsidRPr="005546B5">
        <w:rPr>
          <w:rFonts w:ascii="Times New Roman" w:hAnsi="Times New Roman" w:cs="Times New Roman"/>
          <w:sz w:val="24"/>
        </w:rPr>
        <w:t>percent</w:t>
      </w:r>
      <w:r>
        <w:rPr>
          <w:rFonts w:ascii="Times New Roman" w:hAnsi="Times New Roman" w:cs="Times New Roman"/>
          <w:sz w:val="24"/>
        </w:rPr>
        <w:t xml:space="preserve"> increase over </w:t>
      </w:r>
      <w:r w:rsidR="00B45C39" w:rsidRPr="00456C55">
        <w:rPr>
          <w:rFonts w:ascii="Times New Roman" w:hAnsi="Times New Roman" w:cs="Times New Roman"/>
          <w:sz w:val="24"/>
        </w:rPr>
        <w:t>January</w:t>
      </w:r>
      <w:r w:rsidRPr="00456C55">
        <w:rPr>
          <w:rFonts w:ascii="Times New Roman" w:hAnsi="Times New Roman" w:cs="Times New Roman"/>
          <w:sz w:val="24"/>
        </w:rPr>
        <w:t xml:space="preserve"> </w:t>
      </w:r>
      <w:r>
        <w:rPr>
          <w:rFonts w:ascii="Times New Roman" w:hAnsi="Times New Roman" w:cs="Times New Roman"/>
          <w:sz w:val="24"/>
        </w:rPr>
        <w:t>of 201</w:t>
      </w:r>
      <w:r w:rsidR="00B45C39">
        <w:rPr>
          <w:rFonts w:ascii="Times New Roman" w:hAnsi="Times New Roman" w:cs="Times New Roman"/>
          <w:sz w:val="24"/>
        </w:rPr>
        <w:t>8</w:t>
      </w:r>
      <w:r>
        <w:rPr>
          <w:rFonts w:ascii="Times New Roman" w:hAnsi="Times New Roman" w:cs="Times New Roman"/>
          <w:sz w:val="24"/>
        </w:rPr>
        <w:t xml:space="preserve">. Overall, this is a fiscal year-to-date TOT increase of </w:t>
      </w:r>
      <w:r w:rsidR="005546B5" w:rsidRPr="005546B5">
        <w:rPr>
          <w:rFonts w:ascii="Times New Roman" w:hAnsi="Times New Roman" w:cs="Times New Roman"/>
          <w:sz w:val="24"/>
        </w:rPr>
        <w:t xml:space="preserve">30.3 </w:t>
      </w:r>
      <w:r>
        <w:rPr>
          <w:rFonts w:ascii="Times New Roman" w:hAnsi="Times New Roman" w:cs="Times New Roman"/>
          <w:sz w:val="24"/>
        </w:rPr>
        <w:t>percent.</w:t>
      </w:r>
    </w:p>
    <w:p w14:paraId="5368162C" w14:textId="77777777" w:rsidR="005B6CD0" w:rsidRPr="005B6CD0" w:rsidRDefault="005B6CD0" w:rsidP="005B6CD0">
      <w:pPr>
        <w:rPr>
          <w:rFonts w:ascii="Times New Roman" w:hAnsi="Times New Roman" w:cs="Times New Roman"/>
          <w:b/>
          <w:sz w:val="24"/>
          <w:u w:val="single"/>
        </w:rPr>
      </w:pPr>
      <w:r w:rsidRPr="005B6CD0">
        <w:rPr>
          <w:rFonts w:ascii="Times New Roman" w:hAnsi="Times New Roman" w:cs="Times New Roman"/>
          <w:b/>
          <w:sz w:val="24"/>
          <w:u w:val="single"/>
        </w:rPr>
        <w:t>Turtle Bay Numbers</w:t>
      </w:r>
    </w:p>
    <w:p w14:paraId="5B278780" w14:textId="77777777" w:rsidR="005B6CD0" w:rsidRPr="004C4721" w:rsidRDefault="005B6CD0" w:rsidP="005B6CD0">
      <w:pPr>
        <w:rPr>
          <w:rFonts w:ascii="Times New Roman" w:hAnsi="Times New Roman" w:cs="Times New Roman"/>
          <w:i/>
          <w:sz w:val="24"/>
        </w:rPr>
      </w:pPr>
      <w:r w:rsidRPr="004C4721">
        <w:rPr>
          <w:rFonts w:ascii="Times New Roman" w:hAnsi="Times New Roman" w:cs="Times New Roman"/>
          <w:i/>
          <w:sz w:val="24"/>
        </w:rPr>
        <w:t>Turtle Bay Visitor Desk – year-to-year comparison for Visitor Statistics:</w:t>
      </w:r>
    </w:p>
    <w:tbl>
      <w:tblPr>
        <w:tblStyle w:val="TableGrid"/>
        <w:tblW w:w="0" w:type="auto"/>
        <w:jc w:val="center"/>
        <w:tblLook w:val="04A0" w:firstRow="1" w:lastRow="0" w:firstColumn="1" w:lastColumn="0" w:noHBand="0" w:noVBand="1"/>
      </w:tblPr>
      <w:tblGrid>
        <w:gridCol w:w="3335"/>
        <w:gridCol w:w="2149"/>
        <w:gridCol w:w="288"/>
        <w:gridCol w:w="2149"/>
      </w:tblGrid>
      <w:tr w:rsidR="00E319E1" w:rsidRPr="009A5F5A" w14:paraId="0E175D7C" w14:textId="77777777" w:rsidTr="00104A84">
        <w:trPr>
          <w:trHeight w:hRule="exact" w:val="331"/>
          <w:jc w:val="center"/>
        </w:trPr>
        <w:tc>
          <w:tcPr>
            <w:tcW w:w="3335" w:type="dxa"/>
            <w:vAlign w:val="center"/>
          </w:tcPr>
          <w:p w14:paraId="64CFBD5F" w14:textId="77777777" w:rsidR="00E319E1" w:rsidRPr="009A5F5A" w:rsidRDefault="00E319E1" w:rsidP="00104A84">
            <w:pPr>
              <w:pStyle w:val="Body"/>
              <w:spacing w:after="120"/>
              <w:jc w:val="center"/>
              <w:rPr>
                <w:rStyle w:val="NoneA"/>
                <w:rFonts w:ascii="Times New Roman" w:hAnsi="Times New Roman"/>
                <w:sz w:val="24"/>
                <w:szCs w:val="24"/>
              </w:rPr>
            </w:pPr>
          </w:p>
        </w:tc>
        <w:tc>
          <w:tcPr>
            <w:tcW w:w="2149" w:type="dxa"/>
            <w:vAlign w:val="center"/>
          </w:tcPr>
          <w:p w14:paraId="10A0D2FC" w14:textId="4D9387A9" w:rsidR="00E319E1" w:rsidRPr="00465B04" w:rsidRDefault="00B45C39" w:rsidP="00104A84">
            <w:pPr>
              <w:pStyle w:val="Body"/>
              <w:spacing w:after="120"/>
              <w:jc w:val="center"/>
              <w:rPr>
                <w:rStyle w:val="NoneA"/>
                <w:rFonts w:ascii="Times New Roman" w:hAnsi="Times New Roman"/>
                <w:sz w:val="24"/>
                <w:szCs w:val="24"/>
              </w:rPr>
            </w:pPr>
            <w:r w:rsidRPr="00465B04">
              <w:rPr>
                <w:rStyle w:val="NoneA"/>
                <w:rFonts w:ascii="Times New Roman" w:hAnsi="Times New Roman"/>
                <w:sz w:val="24"/>
                <w:szCs w:val="24"/>
              </w:rPr>
              <w:t>January</w:t>
            </w:r>
            <w:r w:rsidR="00E319E1" w:rsidRPr="00465B04">
              <w:rPr>
                <w:rStyle w:val="NoneA"/>
                <w:rFonts w:ascii="Times New Roman" w:hAnsi="Times New Roman"/>
                <w:sz w:val="24"/>
                <w:szCs w:val="24"/>
              </w:rPr>
              <w:t xml:space="preserve"> – 201</w:t>
            </w:r>
            <w:r w:rsidRPr="00465B04">
              <w:rPr>
                <w:rStyle w:val="NoneA"/>
                <w:rFonts w:ascii="Times New Roman" w:hAnsi="Times New Roman"/>
                <w:sz w:val="24"/>
                <w:szCs w:val="24"/>
              </w:rPr>
              <w:t>8</w:t>
            </w:r>
          </w:p>
        </w:tc>
        <w:tc>
          <w:tcPr>
            <w:tcW w:w="288" w:type="dxa"/>
            <w:shd w:val="clear" w:color="auto" w:fill="BFBFBF" w:themeFill="background1" w:themeFillShade="BF"/>
            <w:vAlign w:val="center"/>
          </w:tcPr>
          <w:p w14:paraId="04CACF7D" w14:textId="77777777" w:rsidR="00E319E1" w:rsidRPr="00465B04" w:rsidRDefault="00E319E1" w:rsidP="00104A84">
            <w:pPr>
              <w:pStyle w:val="Body"/>
              <w:spacing w:after="120"/>
              <w:jc w:val="center"/>
              <w:rPr>
                <w:rStyle w:val="NoneA"/>
                <w:rFonts w:ascii="Times New Roman" w:hAnsi="Times New Roman"/>
                <w:sz w:val="24"/>
                <w:szCs w:val="24"/>
              </w:rPr>
            </w:pPr>
          </w:p>
        </w:tc>
        <w:tc>
          <w:tcPr>
            <w:tcW w:w="2149" w:type="dxa"/>
            <w:vAlign w:val="center"/>
          </w:tcPr>
          <w:p w14:paraId="73869BE4" w14:textId="52E21295" w:rsidR="00E319E1" w:rsidRPr="00465B04" w:rsidRDefault="00B45C39" w:rsidP="00104A84">
            <w:pPr>
              <w:pStyle w:val="Body"/>
              <w:spacing w:after="120"/>
              <w:jc w:val="center"/>
              <w:rPr>
                <w:rStyle w:val="NoneA"/>
                <w:rFonts w:ascii="Times New Roman" w:hAnsi="Times New Roman"/>
                <w:sz w:val="24"/>
                <w:szCs w:val="24"/>
              </w:rPr>
            </w:pPr>
            <w:r w:rsidRPr="00465B04">
              <w:rPr>
                <w:rStyle w:val="NoneA"/>
                <w:rFonts w:ascii="Times New Roman" w:hAnsi="Times New Roman"/>
                <w:sz w:val="24"/>
                <w:szCs w:val="24"/>
              </w:rPr>
              <w:t xml:space="preserve">January </w:t>
            </w:r>
            <w:r w:rsidR="00E319E1" w:rsidRPr="00465B04">
              <w:rPr>
                <w:rStyle w:val="NoneA"/>
                <w:rFonts w:ascii="Times New Roman" w:hAnsi="Times New Roman"/>
                <w:sz w:val="24"/>
                <w:szCs w:val="24"/>
              </w:rPr>
              <w:t>– 201</w:t>
            </w:r>
            <w:r w:rsidRPr="00465B04">
              <w:rPr>
                <w:rStyle w:val="NoneA"/>
                <w:rFonts w:ascii="Times New Roman" w:hAnsi="Times New Roman"/>
                <w:sz w:val="24"/>
                <w:szCs w:val="24"/>
              </w:rPr>
              <w:t>9</w:t>
            </w:r>
          </w:p>
        </w:tc>
      </w:tr>
      <w:tr w:rsidR="00683DC9" w:rsidRPr="009A5F5A" w14:paraId="6D35E9CB" w14:textId="77777777" w:rsidTr="00104A84">
        <w:trPr>
          <w:trHeight w:hRule="exact" w:val="331"/>
          <w:jc w:val="center"/>
        </w:trPr>
        <w:tc>
          <w:tcPr>
            <w:tcW w:w="3335" w:type="dxa"/>
            <w:vAlign w:val="center"/>
          </w:tcPr>
          <w:p w14:paraId="316A2801" w14:textId="77777777" w:rsidR="00683DC9" w:rsidRPr="009A5F5A" w:rsidRDefault="00683DC9" w:rsidP="00683DC9">
            <w:pPr>
              <w:pStyle w:val="Body"/>
              <w:spacing w:after="120"/>
              <w:rPr>
                <w:rStyle w:val="NoneA"/>
                <w:rFonts w:ascii="Times New Roman" w:hAnsi="Times New Roman"/>
                <w:sz w:val="24"/>
                <w:szCs w:val="24"/>
              </w:rPr>
            </w:pPr>
            <w:r w:rsidRPr="009A5F5A">
              <w:rPr>
                <w:rStyle w:val="NoneA"/>
                <w:rFonts w:ascii="Times New Roman" w:hAnsi="Times New Roman"/>
                <w:sz w:val="24"/>
                <w:szCs w:val="24"/>
              </w:rPr>
              <w:t>Directions</w:t>
            </w:r>
          </w:p>
        </w:tc>
        <w:tc>
          <w:tcPr>
            <w:tcW w:w="2149" w:type="dxa"/>
            <w:vAlign w:val="center"/>
          </w:tcPr>
          <w:p w14:paraId="508D6C8E" w14:textId="0FE92CBC"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44</w:t>
            </w:r>
          </w:p>
        </w:tc>
        <w:tc>
          <w:tcPr>
            <w:tcW w:w="288" w:type="dxa"/>
            <w:shd w:val="clear" w:color="auto" w:fill="BFBFBF" w:themeFill="background1" w:themeFillShade="BF"/>
            <w:vAlign w:val="center"/>
          </w:tcPr>
          <w:p w14:paraId="5C8A5448" w14:textId="77777777" w:rsidR="00683DC9" w:rsidRPr="009A5F5A" w:rsidRDefault="00683DC9" w:rsidP="00683DC9">
            <w:pPr>
              <w:pStyle w:val="Body"/>
              <w:spacing w:after="120"/>
              <w:jc w:val="center"/>
              <w:rPr>
                <w:rStyle w:val="NoneA"/>
                <w:rFonts w:ascii="Times New Roman" w:hAnsi="Times New Roman"/>
                <w:sz w:val="24"/>
                <w:szCs w:val="24"/>
              </w:rPr>
            </w:pPr>
          </w:p>
        </w:tc>
        <w:tc>
          <w:tcPr>
            <w:tcW w:w="2149" w:type="dxa"/>
            <w:vAlign w:val="center"/>
          </w:tcPr>
          <w:p w14:paraId="41D0400C" w14:textId="71D4387C"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19</w:t>
            </w:r>
          </w:p>
        </w:tc>
      </w:tr>
      <w:tr w:rsidR="00683DC9" w:rsidRPr="009A5F5A" w14:paraId="10BEB223" w14:textId="77777777" w:rsidTr="00104A84">
        <w:trPr>
          <w:trHeight w:hRule="exact" w:val="331"/>
          <w:jc w:val="center"/>
        </w:trPr>
        <w:tc>
          <w:tcPr>
            <w:tcW w:w="3335" w:type="dxa"/>
            <w:vAlign w:val="center"/>
          </w:tcPr>
          <w:p w14:paraId="4856FDFE" w14:textId="77777777" w:rsidR="00683DC9" w:rsidRPr="009A5F5A" w:rsidRDefault="00683DC9" w:rsidP="00683DC9">
            <w:pPr>
              <w:pStyle w:val="Body"/>
              <w:spacing w:after="120"/>
              <w:rPr>
                <w:rStyle w:val="NoneA"/>
                <w:rFonts w:ascii="Times New Roman" w:hAnsi="Times New Roman"/>
                <w:sz w:val="24"/>
                <w:szCs w:val="24"/>
              </w:rPr>
            </w:pPr>
            <w:r w:rsidRPr="009A5F5A">
              <w:rPr>
                <w:rStyle w:val="NoneA"/>
                <w:rFonts w:ascii="Times New Roman" w:hAnsi="Times New Roman"/>
                <w:sz w:val="24"/>
                <w:szCs w:val="24"/>
              </w:rPr>
              <w:t>RV Info</w:t>
            </w:r>
          </w:p>
        </w:tc>
        <w:tc>
          <w:tcPr>
            <w:tcW w:w="2149" w:type="dxa"/>
            <w:vAlign w:val="center"/>
          </w:tcPr>
          <w:p w14:paraId="4C5ACCD1" w14:textId="7F65E908"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1</w:t>
            </w:r>
          </w:p>
        </w:tc>
        <w:tc>
          <w:tcPr>
            <w:tcW w:w="288" w:type="dxa"/>
            <w:shd w:val="clear" w:color="auto" w:fill="BFBFBF" w:themeFill="background1" w:themeFillShade="BF"/>
            <w:vAlign w:val="center"/>
          </w:tcPr>
          <w:p w14:paraId="52705C12" w14:textId="77777777" w:rsidR="00683DC9" w:rsidRPr="009A5F5A" w:rsidRDefault="00683DC9" w:rsidP="00683DC9">
            <w:pPr>
              <w:pStyle w:val="Body"/>
              <w:spacing w:after="120"/>
              <w:jc w:val="center"/>
              <w:rPr>
                <w:rStyle w:val="NoneA"/>
                <w:rFonts w:ascii="Times New Roman" w:hAnsi="Times New Roman"/>
                <w:sz w:val="24"/>
                <w:szCs w:val="24"/>
              </w:rPr>
            </w:pPr>
          </w:p>
        </w:tc>
        <w:tc>
          <w:tcPr>
            <w:tcW w:w="2149" w:type="dxa"/>
            <w:vAlign w:val="center"/>
          </w:tcPr>
          <w:p w14:paraId="3B88F8D4" w14:textId="7587F39D"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0</w:t>
            </w:r>
          </w:p>
        </w:tc>
      </w:tr>
      <w:tr w:rsidR="00683DC9" w:rsidRPr="009A5F5A" w14:paraId="5B706E6D" w14:textId="77777777" w:rsidTr="00104A84">
        <w:trPr>
          <w:trHeight w:hRule="exact" w:val="331"/>
          <w:jc w:val="center"/>
        </w:trPr>
        <w:tc>
          <w:tcPr>
            <w:tcW w:w="3335" w:type="dxa"/>
            <w:vAlign w:val="center"/>
          </w:tcPr>
          <w:p w14:paraId="7EC4A960" w14:textId="77777777" w:rsidR="00683DC9" w:rsidRPr="009A5F5A" w:rsidRDefault="00683DC9" w:rsidP="00683DC9">
            <w:pPr>
              <w:pStyle w:val="Body"/>
              <w:spacing w:after="120"/>
              <w:rPr>
                <w:rStyle w:val="NoneA"/>
                <w:rFonts w:ascii="Times New Roman" w:hAnsi="Times New Roman"/>
                <w:sz w:val="24"/>
                <w:szCs w:val="24"/>
              </w:rPr>
            </w:pPr>
            <w:r w:rsidRPr="009A5F5A">
              <w:rPr>
                <w:rStyle w:val="NoneA"/>
                <w:rFonts w:ascii="Times New Roman" w:hAnsi="Times New Roman"/>
                <w:sz w:val="24"/>
                <w:szCs w:val="24"/>
              </w:rPr>
              <w:t>Hotel Info</w:t>
            </w:r>
          </w:p>
        </w:tc>
        <w:tc>
          <w:tcPr>
            <w:tcW w:w="2149" w:type="dxa"/>
            <w:vAlign w:val="center"/>
          </w:tcPr>
          <w:p w14:paraId="59A2BEB6" w14:textId="03A9D5B7"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4</w:t>
            </w:r>
          </w:p>
        </w:tc>
        <w:tc>
          <w:tcPr>
            <w:tcW w:w="288" w:type="dxa"/>
            <w:shd w:val="clear" w:color="auto" w:fill="BFBFBF" w:themeFill="background1" w:themeFillShade="BF"/>
            <w:vAlign w:val="center"/>
          </w:tcPr>
          <w:p w14:paraId="537B2941" w14:textId="77777777" w:rsidR="00683DC9" w:rsidRPr="009A5F5A" w:rsidRDefault="00683DC9" w:rsidP="00683DC9">
            <w:pPr>
              <w:pStyle w:val="Body"/>
              <w:spacing w:after="120"/>
              <w:jc w:val="center"/>
              <w:rPr>
                <w:rStyle w:val="NoneA"/>
                <w:rFonts w:ascii="Times New Roman" w:hAnsi="Times New Roman"/>
                <w:sz w:val="24"/>
                <w:szCs w:val="24"/>
              </w:rPr>
            </w:pPr>
          </w:p>
        </w:tc>
        <w:tc>
          <w:tcPr>
            <w:tcW w:w="2149" w:type="dxa"/>
            <w:vAlign w:val="center"/>
          </w:tcPr>
          <w:p w14:paraId="36EA73FC" w14:textId="7B99D6ED"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4</w:t>
            </w:r>
          </w:p>
        </w:tc>
      </w:tr>
      <w:tr w:rsidR="00683DC9" w:rsidRPr="009A5F5A" w14:paraId="5565166B" w14:textId="77777777" w:rsidTr="00104A84">
        <w:trPr>
          <w:trHeight w:hRule="exact" w:val="331"/>
          <w:jc w:val="center"/>
        </w:trPr>
        <w:tc>
          <w:tcPr>
            <w:tcW w:w="3335" w:type="dxa"/>
            <w:vAlign w:val="center"/>
          </w:tcPr>
          <w:p w14:paraId="03492A50" w14:textId="77777777" w:rsidR="00683DC9" w:rsidRPr="009A5F5A" w:rsidRDefault="00683DC9" w:rsidP="00683DC9">
            <w:pPr>
              <w:pStyle w:val="Body"/>
              <w:spacing w:after="120"/>
              <w:rPr>
                <w:rStyle w:val="NoneA"/>
                <w:rFonts w:ascii="Times New Roman" w:hAnsi="Times New Roman"/>
                <w:sz w:val="24"/>
                <w:szCs w:val="24"/>
              </w:rPr>
            </w:pPr>
            <w:r w:rsidRPr="009A5F5A">
              <w:rPr>
                <w:rStyle w:val="NoneA"/>
                <w:rFonts w:ascii="Times New Roman" w:hAnsi="Times New Roman"/>
                <w:sz w:val="24"/>
                <w:szCs w:val="24"/>
              </w:rPr>
              <w:t>Marina/Camping</w:t>
            </w:r>
          </w:p>
        </w:tc>
        <w:tc>
          <w:tcPr>
            <w:tcW w:w="2149" w:type="dxa"/>
            <w:vAlign w:val="center"/>
          </w:tcPr>
          <w:p w14:paraId="28E8E2F4" w14:textId="52DECCA4"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0</w:t>
            </w:r>
          </w:p>
        </w:tc>
        <w:tc>
          <w:tcPr>
            <w:tcW w:w="288" w:type="dxa"/>
            <w:shd w:val="clear" w:color="auto" w:fill="BFBFBF" w:themeFill="background1" w:themeFillShade="BF"/>
            <w:vAlign w:val="center"/>
          </w:tcPr>
          <w:p w14:paraId="095784B6" w14:textId="77777777" w:rsidR="00683DC9" w:rsidRPr="009A5F5A" w:rsidRDefault="00683DC9" w:rsidP="00683DC9">
            <w:pPr>
              <w:pStyle w:val="Body"/>
              <w:spacing w:after="120"/>
              <w:jc w:val="center"/>
              <w:rPr>
                <w:rStyle w:val="NoneA"/>
                <w:rFonts w:ascii="Times New Roman" w:hAnsi="Times New Roman"/>
                <w:sz w:val="24"/>
                <w:szCs w:val="24"/>
              </w:rPr>
            </w:pPr>
          </w:p>
        </w:tc>
        <w:tc>
          <w:tcPr>
            <w:tcW w:w="2149" w:type="dxa"/>
            <w:vAlign w:val="center"/>
          </w:tcPr>
          <w:p w14:paraId="7D8AEAF8" w14:textId="57D73CE7" w:rsidR="00683DC9" w:rsidRPr="009A5F5A" w:rsidRDefault="00683DC9" w:rsidP="00683DC9">
            <w:pPr>
              <w:pStyle w:val="Body"/>
              <w:tabs>
                <w:tab w:val="left" w:pos="885"/>
                <w:tab w:val="center" w:pos="966"/>
              </w:tabs>
              <w:spacing w:after="120"/>
              <w:jc w:val="center"/>
              <w:rPr>
                <w:rStyle w:val="NoneA"/>
                <w:rFonts w:ascii="Times New Roman" w:hAnsi="Times New Roman"/>
                <w:sz w:val="24"/>
                <w:szCs w:val="24"/>
              </w:rPr>
            </w:pPr>
            <w:r>
              <w:rPr>
                <w:rStyle w:val="NoneA"/>
                <w:rFonts w:ascii="Times New Roman" w:hAnsi="Times New Roman"/>
                <w:sz w:val="24"/>
                <w:szCs w:val="24"/>
              </w:rPr>
              <w:t>3</w:t>
            </w:r>
          </w:p>
        </w:tc>
      </w:tr>
      <w:tr w:rsidR="00683DC9" w:rsidRPr="009A5F5A" w14:paraId="12324E0E" w14:textId="77777777" w:rsidTr="00104A84">
        <w:trPr>
          <w:trHeight w:hRule="exact" w:val="331"/>
          <w:jc w:val="center"/>
        </w:trPr>
        <w:tc>
          <w:tcPr>
            <w:tcW w:w="3335" w:type="dxa"/>
            <w:vAlign w:val="center"/>
          </w:tcPr>
          <w:p w14:paraId="2219D71F" w14:textId="77777777" w:rsidR="00683DC9" w:rsidRPr="009A5F5A" w:rsidRDefault="00683DC9" w:rsidP="00683DC9">
            <w:pPr>
              <w:pStyle w:val="Body"/>
              <w:spacing w:after="120"/>
              <w:rPr>
                <w:rStyle w:val="NoneA"/>
                <w:rFonts w:ascii="Times New Roman" w:hAnsi="Times New Roman"/>
                <w:sz w:val="24"/>
                <w:szCs w:val="24"/>
              </w:rPr>
            </w:pPr>
            <w:r w:rsidRPr="009A5F5A">
              <w:rPr>
                <w:rStyle w:val="NoneA"/>
                <w:rFonts w:ascii="Times New Roman" w:hAnsi="Times New Roman"/>
                <w:sz w:val="24"/>
                <w:szCs w:val="24"/>
              </w:rPr>
              <w:t>Food</w:t>
            </w:r>
          </w:p>
        </w:tc>
        <w:tc>
          <w:tcPr>
            <w:tcW w:w="2149" w:type="dxa"/>
            <w:vAlign w:val="center"/>
          </w:tcPr>
          <w:p w14:paraId="545E8858" w14:textId="1AD58A3B"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6</w:t>
            </w:r>
          </w:p>
        </w:tc>
        <w:tc>
          <w:tcPr>
            <w:tcW w:w="288" w:type="dxa"/>
            <w:shd w:val="clear" w:color="auto" w:fill="BFBFBF" w:themeFill="background1" w:themeFillShade="BF"/>
            <w:vAlign w:val="center"/>
          </w:tcPr>
          <w:p w14:paraId="49A167C4" w14:textId="77777777" w:rsidR="00683DC9" w:rsidRPr="009A5F5A" w:rsidRDefault="00683DC9" w:rsidP="00683DC9">
            <w:pPr>
              <w:pStyle w:val="Body"/>
              <w:spacing w:after="120"/>
              <w:jc w:val="center"/>
              <w:rPr>
                <w:rStyle w:val="NoneA"/>
                <w:rFonts w:ascii="Times New Roman" w:hAnsi="Times New Roman"/>
                <w:sz w:val="24"/>
                <w:szCs w:val="24"/>
              </w:rPr>
            </w:pPr>
          </w:p>
        </w:tc>
        <w:tc>
          <w:tcPr>
            <w:tcW w:w="2149" w:type="dxa"/>
            <w:vAlign w:val="center"/>
          </w:tcPr>
          <w:p w14:paraId="5016B533" w14:textId="2E728C13"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20</w:t>
            </w:r>
          </w:p>
        </w:tc>
      </w:tr>
      <w:tr w:rsidR="00683DC9" w:rsidRPr="009A5F5A" w14:paraId="7A98E0B0" w14:textId="77777777" w:rsidTr="00104A84">
        <w:trPr>
          <w:trHeight w:hRule="exact" w:val="331"/>
          <w:jc w:val="center"/>
        </w:trPr>
        <w:tc>
          <w:tcPr>
            <w:tcW w:w="3335" w:type="dxa"/>
            <w:vAlign w:val="center"/>
          </w:tcPr>
          <w:p w14:paraId="2EE93179" w14:textId="77777777" w:rsidR="00683DC9" w:rsidRPr="009A5F5A" w:rsidRDefault="00683DC9" w:rsidP="00683DC9">
            <w:pPr>
              <w:pStyle w:val="Body"/>
              <w:spacing w:after="120"/>
              <w:rPr>
                <w:rStyle w:val="NoneA"/>
                <w:rFonts w:ascii="Times New Roman" w:hAnsi="Times New Roman"/>
                <w:sz w:val="24"/>
                <w:szCs w:val="24"/>
              </w:rPr>
            </w:pPr>
            <w:r w:rsidRPr="009A5F5A">
              <w:rPr>
                <w:rStyle w:val="NoneA"/>
                <w:rFonts w:ascii="Times New Roman" w:hAnsi="Times New Roman"/>
                <w:sz w:val="24"/>
                <w:szCs w:val="24"/>
              </w:rPr>
              <w:t>Shopping</w:t>
            </w:r>
          </w:p>
        </w:tc>
        <w:tc>
          <w:tcPr>
            <w:tcW w:w="2149" w:type="dxa"/>
            <w:vAlign w:val="center"/>
          </w:tcPr>
          <w:p w14:paraId="431BC640" w14:textId="0D24B78D"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0</w:t>
            </w:r>
          </w:p>
        </w:tc>
        <w:tc>
          <w:tcPr>
            <w:tcW w:w="288" w:type="dxa"/>
            <w:shd w:val="clear" w:color="auto" w:fill="BFBFBF" w:themeFill="background1" w:themeFillShade="BF"/>
            <w:vAlign w:val="center"/>
          </w:tcPr>
          <w:p w14:paraId="1B91502E" w14:textId="77777777" w:rsidR="00683DC9" w:rsidRPr="009A5F5A" w:rsidRDefault="00683DC9" w:rsidP="00683DC9">
            <w:pPr>
              <w:pStyle w:val="Body"/>
              <w:spacing w:after="120"/>
              <w:jc w:val="center"/>
              <w:rPr>
                <w:rStyle w:val="NoneA"/>
                <w:rFonts w:ascii="Times New Roman" w:hAnsi="Times New Roman"/>
                <w:sz w:val="24"/>
                <w:szCs w:val="24"/>
              </w:rPr>
            </w:pPr>
          </w:p>
        </w:tc>
        <w:tc>
          <w:tcPr>
            <w:tcW w:w="2149" w:type="dxa"/>
            <w:vAlign w:val="center"/>
          </w:tcPr>
          <w:p w14:paraId="30BDC0C4" w14:textId="40F3E7F0"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31</w:t>
            </w:r>
          </w:p>
        </w:tc>
      </w:tr>
      <w:tr w:rsidR="00683DC9" w:rsidRPr="009A5F5A" w14:paraId="5DD1F7CC" w14:textId="77777777" w:rsidTr="00104A84">
        <w:trPr>
          <w:trHeight w:hRule="exact" w:val="331"/>
          <w:jc w:val="center"/>
        </w:trPr>
        <w:tc>
          <w:tcPr>
            <w:tcW w:w="3335" w:type="dxa"/>
            <w:tcBorders>
              <w:bottom w:val="double" w:sz="4" w:space="0" w:color="auto"/>
            </w:tcBorders>
            <w:vAlign w:val="center"/>
          </w:tcPr>
          <w:p w14:paraId="55F0B6B3" w14:textId="77777777" w:rsidR="00683DC9" w:rsidRPr="009A5F5A" w:rsidRDefault="00683DC9" w:rsidP="00683DC9">
            <w:pPr>
              <w:pStyle w:val="Body"/>
              <w:spacing w:after="120"/>
              <w:rPr>
                <w:rStyle w:val="NoneA"/>
                <w:rFonts w:ascii="Times New Roman" w:hAnsi="Times New Roman"/>
                <w:sz w:val="24"/>
                <w:szCs w:val="24"/>
              </w:rPr>
            </w:pPr>
            <w:r w:rsidRPr="009A5F5A">
              <w:rPr>
                <w:rStyle w:val="NoneA"/>
                <w:rFonts w:ascii="Times New Roman" w:hAnsi="Times New Roman"/>
                <w:sz w:val="24"/>
                <w:szCs w:val="24"/>
              </w:rPr>
              <w:t>Activities/Maps</w:t>
            </w:r>
          </w:p>
        </w:tc>
        <w:tc>
          <w:tcPr>
            <w:tcW w:w="2149" w:type="dxa"/>
            <w:tcBorders>
              <w:bottom w:val="double" w:sz="4" w:space="0" w:color="auto"/>
            </w:tcBorders>
            <w:vAlign w:val="center"/>
          </w:tcPr>
          <w:p w14:paraId="0E9DC720" w14:textId="54A265F3"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106</w:t>
            </w:r>
          </w:p>
        </w:tc>
        <w:tc>
          <w:tcPr>
            <w:tcW w:w="288" w:type="dxa"/>
            <w:tcBorders>
              <w:bottom w:val="double" w:sz="4" w:space="0" w:color="auto"/>
            </w:tcBorders>
            <w:shd w:val="clear" w:color="auto" w:fill="BFBFBF" w:themeFill="background1" w:themeFillShade="BF"/>
            <w:vAlign w:val="center"/>
          </w:tcPr>
          <w:p w14:paraId="55ECBEC9" w14:textId="77777777" w:rsidR="00683DC9" w:rsidRPr="009A5F5A" w:rsidRDefault="00683DC9" w:rsidP="00683DC9">
            <w:pPr>
              <w:pStyle w:val="Body"/>
              <w:spacing w:after="120"/>
              <w:jc w:val="center"/>
              <w:rPr>
                <w:rStyle w:val="NoneA"/>
                <w:rFonts w:ascii="Times New Roman" w:hAnsi="Times New Roman"/>
                <w:sz w:val="24"/>
                <w:szCs w:val="24"/>
              </w:rPr>
            </w:pPr>
          </w:p>
        </w:tc>
        <w:tc>
          <w:tcPr>
            <w:tcW w:w="2149" w:type="dxa"/>
            <w:tcBorders>
              <w:bottom w:val="double" w:sz="4" w:space="0" w:color="auto"/>
            </w:tcBorders>
            <w:vAlign w:val="center"/>
          </w:tcPr>
          <w:p w14:paraId="76600CA4" w14:textId="400900EF"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205</w:t>
            </w:r>
          </w:p>
        </w:tc>
      </w:tr>
      <w:tr w:rsidR="00683DC9" w:rsidRPr="009A5F5A" w14:paraId="76BD76E3" w14:textId="77777777" w:rsidTr="00104A84">
        <w:trPr>
          <w:trHeight w:hRule="exact" w:val="331"/>
          <w:jc w:val="center"/>
        </w:trPr>
        <w:tc>
          <w:tcPr>
            <w:tcW w:w="3335" w:type="dxa"/>
            <w:tcBorders>
              <w:top w:val="double" w:sz="4" w:space="0" w:color="auto"/>
            </w:tcBorders>
            <w:vAlign w:val="center"/>
          </w:tcPr>
          <w:p w14:paraId="5B1C2FA4" w14:textId="77777777" w:rsidR="00683DC9" w:rsidRPr="009A5F5A" w:rsidRDefault="00683DC9" w:rsidP="00683DC9">
            <w:pPr>
              <w:pStyle w:val="Body"/>
              <w:spacing w:after="120"/>
              <w:rPr>
                <w:rStyle w:val="NoneA"/>
                <w:rFonts w:ascii="Times New Roman" w:hAnsi="Times New Roman"/>
                <w:sz w:val="24"/>
                <w:szCs w:val="24"/>
              </w:rPr>
            </w:pPr>
            <w:r w:rsidRPr="009A5F5A">
              <w:rPr>
                <w:rStyle w:val="NoneA"/>
                <w:rFonts w:ascii="Times New Roman" w:hAnsi="Times New Roman"/>
                <w:sz w:val="24"/>
                <w:szCs w:val="24"/>
              </w:rPr>
              <w:t>Total Visitor Requests</w:t>
            </w:r>
          </w:p>
        </w:tc>
        <w:tc>
          <w:tcPr>
            <w:tcW w:w="2149" w:type="dxa"/>
            <w:tcBorders>
              <w:top w:val="double" w:sz="4" w:space="0" w:color="auto"/>
            </w:tcBorders>
            <w:vAlign w:val="center"/>
          </w:tcPr>
          <w:p w14:paraId="635C7AF2" w14:textId="752E1149"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161</w:t>
            </w:r>
          </w:p>
        </w:tc>
        <w:tc>
          <w:tcPr>
            <w:tcW w:w="288" w:type="dxa"/>
            <w:tcBorders>
              <w:top w:val="double" w:sz="4" w:space="0" w:color="auto"/>
            </w:tcBorders>
            <w:shd w:val="clear" w:color="auto" w:fill="BFBFBF" w:themeFill="background1" w:themeFillShade="BF"/>
            <w:vAlign w:val="center"/>
          </w:tcPr>
          <w:p w14:paraId="6DE583FB" w14:textId="77777777" w:rsidR="00683DC9" w:rsidRPr="009A5F5A" w:rsidRDefault="00683DC9" w:rsidP="00683DC9">
            <w:pPr>
              <w:pStyle w:val="Body"/>
              <w:spacing w:after="120"/>
              <w:jc w:val="center"/>
              <w:rPr>
                <w:rStyle w:val="NoneA"/>
                <w:rFonts w:ascii="Times New Roman" w:hAnsi="Times New Roman"/>
                <w:sz w:val="24"/>
                <w:szCs w:val="24"/>
              </w:rPr>
            </w:pPr>
          </w:p>
        </w:tc>
        <w:tc>
          <w:tcPr>
            <w:tcW w:w="2149" w:type="dxa"/>
            <w:tcBorders>
              <w:top w:val="double" w:sz="4" w:space="0" w:color="auto"/>
            </w:tcBorders>
            <w:vAlign w:val="center"/>
          </w:tcPr>
          <w:p w14:paraId="19052DDF" w14:textId="64EB371C" w:rsidR="00683DC9" w:rsidRPr="009A5F5A" w:rsidRDefault="00683DC9" w:rsidP="00683DC9">
            <w:pPr>
              <w:pStyle w:val="Body"/>
              <w:spacing w:after="120"/>
              <w:jc w:val="center"/>
              <w:rPr>
                <w:rStyle w:val="NoneA"/>
                <w:rFonts w:ascii="Times New Roman" w:hAnsi="Times New Roman"/>
                <w:sz w:val="24"/>
                <w:szCs w:val="24"/>
              </w:rPr>
            </w:pPr>
            <w:r>
              <w:rPr>
                <w:rStyle w:val="NoneA"/>
                <w:rFonts w:ascii="Times New Roman" w:hAnsi="Times New Roman"/>
                <w:sz w:val="24"/>
                <w:szCs w:val="24"/>
              </w:rPr>
              <w:t>282</w:t>
            </w:r>
          </w:p>
        </w:tc>
      </w:tr>
    </w:tbl>
    <w:p w14:paraId="31B1D5FE" w14:textId="77777777" w:rsidR="005B6CD0" w:rsidRDefault="005B6CD0" w:rsidP="005B6CD0">
      <w:pPr>
        <w:rPr>
          <w:rFonts w:ascii="Times New Roman" w:hAnsi="Times New Roman" w:cs="Times New Roman"/>
          <w:sz w:val="24"/>
        </w:rPr>
      </w:pPr>
    </w:p>
    <w:p w14:paraId="0E6B42CC" w14:textId="36F1AC96" w:rsidR="005B6CD0" w:rsidRDefault="005B6CD0" w:rsidP="005B6CD0">
      <w:pPr>
        <w:rPr>
          <w:rFonts w:ascii="Times New Roman" w:hAnsi="Times New Roman" w:cs="Times New Roman"/>
          <w:sz w:val="24"/>
        </w:rPr>
      </w:pPr>
      <w:r w:rsidRPr="004C4721">
        <w:rPr>
          <w:rFonts w:ascii="Times New Roman" w:hAnsi="Times New Roman" w:cs="Times New Roman"/>
          <w:b/>
          <w:sz w:val="24"/>
          <w:u w:val="single"/>
        </w:rPr>
        <w:t>Marketing and Advertising:</w:t>
      </w:r>
    </w:p>
    <w:p w14:paraId="43EE5790" w14:textId="28E69470" w:rsidR="005B6CD0" w:rsidRPr="005B6CD0" w:rsidRDefault="00AD7CBE" w:rsidP="005B6CD0">
      <w:pPr>
        <w:pStyle w:val="ListParagraph"/>
        <w:numPr>
          <w:ilvl w:val="0"/>
          <w:numId w:val="1"/>
        </w:numPr>
        <w:ind w:left="360"/>
        <w:contextualSpacing w:val="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0288" behindDoc="1" locked="0" layoutInCell="1" allowOverlap="1" wp14:anchorId="6E4E452E" wp14:editId="1B59A798">
            <wp:simplePos x="0" y="0"/>
            <wp:positionH relativeFrom="column">
              <wp:posOffset>3648075</wp:posOffset>
            </wp:positionH>
            <wp:positionV relativeFrom="paragraph">
              <wp:posOffset>33020</wp:posOffset>
            </wp:positionV>
            <wp:extent cx="2757170" cy="1838325"/>
            <wp:effectExtent l="0" t="0" r="5080" b="9525"/>
            <wp:wrapTight wrapText="bothSides">
              <wp:wrapPolygon edited="0">
                <wp:start x="0" y="0"/>
                <wp:lineTo x="0" y="21488"/>
                <wp:lineTo x="21491" y="21488"/>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7t_20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7170" cy="1838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The Redding CVB </w:t>
      </w:r>
      <w:r w:rsidR="005546B5">
        <w:rPr>
          <w:rFonts w:ascii="Times New Roman" w:hAnsi="Times New Roman" w:cs="Times New Roman"/>
          <w:sz w:val="24"/>
        </w:rPr>
        <w:t>presented the Redding area to potential visitors at the</w:t>
      </w:r>
      <w:r>
        <w:rPr>
          <w:rFonts w:ascii="Times New Roman" w:hAnsi="Times New Roman" w:cs="Times New Roman"/>
          <w:sz w:val="24"/>
        </w:rPr>
        <w:t xml:space="preserve"> San Diego Travel and Adventure Show. The show had 15,311 attendees, and the Redding booth distributed 401 Redding Visitor Guides, 426 Redding Trail Maps, and received 306 new subscribers to the Visit Redding e-newsletter. Redding sponsored the official Travel and Adventure Show photo booth</w:t>
      </w:r>
      <w:r w:rsidR="005546B5">
        <w:rPr>
          <w:rFonts w:ascii="Times New Roman" w:hAnsi="Times New Roman" w:cs="Times New Roman"/>
          <w:sz w:val="24"/>
        </w:rPr>
        <w:t xml:space="preserve"> where </w:t>
      </w:r>
      <w:r>
        <w:rPr>
          <w:rFonts w:ascii="Times New Roman" w:hAnsi="Times New Roman" w:cs="Times New Roman"/>
          <w:sz w:val="24"/>
        </w:rPr>
        <w:t xml:space="preserve">582 people </w:t>
      </w:r>
      <w:r w:rsidR="005546B5">
        <w:rPr>
          <w:rFonts w:ascii="Times New Roman" w:hAnsi="Times New Roman" w:cs="Times New Roman"/>
          <w:sz w:val="24"/>
        </w:rPr>
        <w:t xml:space="preserve">walked away with a total of </w:t>
      </w:r>
      <w:r>
        <w:rPr>
          <w:rFonts w:ascii="Times New Roman" w:hAnsi="Times New Roman" w:cs="Times New Roman"/>
          <w:sz w:val="24"/>
        </w:rPr>
        <w:t xml:space="preserve">303 photos </w:t>
      </w:r>
      <w:r w:rsidR="005546B5">
        <w:rPr>
          <w:rFonts w:ascii="Times New Roman" w:hAnsi="Times New Roman" w:cs="Times New Roman"/>
          <w:sz w:val="24"/>
        </w:rPr>
        <w:t xml:space="preserve">that helped them visualize what it would be like to be at one of the </w:t>
      </w:r>
      <w:r>
        <w:rPr>
          <w:rFonts w:ascii="Times New Roman" w:hAnsi="Times New Roman" w:cs="Times New Roman"/>
          <w:sz w:val="24"/>
        </w:rPr>
        <w:t>Redding area attractions.</w:t>
      </w:r>
    </w:p>
    <w:p w14:paraId="29A205C8" w14:textId="10624549" w:rsidR="005B6CD0" w:rsidRDefault="00AD7CBE" w:rsidP="005B6CD0">
      <w:pPr>
        <w:pStyle w:val="ListParagraph"/>
        <w:numPr>
          <w:ilvl w:val="0"/>
          <w:numId w:val="1"/>
        </w:numPr>
        <w:ind w:left="360"/>
        <w:contextualSpacing w:val="0"/>
        <w:rPr>
          <w:rFonts w:ascii="Times New Roman" w:hAnsi="Times New Roman" w:cs="Times New Roman"/>
          <w:sz w:val="24"/>
        </w:rPr>
      </w:pPr>
      <w:r>
        <w:rPr>
          <w:rFonts w:ascii="Times New Roman" w:hAnsi="Times New Roman" w:cs="Times New Roman"/>
          <w:sz w:val="24"/>
        </w:rPr>
        <w:t>The Redding CVB par</w:t>
      </w:r>
      <w:r w:rsidR="009B3B36">
        <w:rPr>
          <w:rFonts w:ascii="Times New Roman" w:hAnsi="Times New Roman" w:cs="Times New Roman"/>
          <w:sz w:val="24"/>
        </w:rPr>
        <w:t>tnered with the Shasta-Cascade Wonderland Association to place a full-page ad in Visit California’s 2019 California Visitor’s Guide</w:t>
      </w:r>
      <w:r w:rsidR="005546B5">
        <w:rPr>
          <w:rFonts w:ascii="Times New Roman" w:hAnsi="Times New Roman" w:cs="Times New Roman"/>
          <w:sz w:val="24"/>
        </w:rPr>
        <w:t xml:space="preserve"> with a circulation of </w:t>
      </w:r>
      <w:r w:rsidR="009B3B36">
        <w:rPr>
          <w:rFonts w:ascii="Times New Roman" w:hAnsi="Times New Roman" w:cs="Times New Roman"/>
          <w:sz w:val="24"/>
        </w:rPr>
        <w:t>500</w:t>
      </w:r>
      <w:r w:rsidR="00F80A31">
        <w:rPr>
          <w:rFonts w:ascii="Times New Roman" w:hAnsi="Times New Roman" w:cs="Times New Roman"/>
          <w:sz w:val="24"/>
        </w:rPr>
        <w:t xml:space="preserve">,000 </w:t>
      </w:r>
      <w:r w:rsidR="009B3B36">
        <w:rPr>
          <w:rFonts w:ascii="Times New Roman" w:hAnsi="Times New Roman" w:cs="Times New Roman"/>
          <w:sz w:val="24"/>
        </w:rPr>
        <w:t xml:space="preserve">copies </w:t>
      </w:r>
      <w:r w:rsidR="008B4D7F">
        <w:rPr>
          <w:rFonts w:ascii="Times New Roman" w:hAnsi="Times New Roman" w:cs="Times New Roman"/>
          <w:noProof/>
          <w:sz w:val="24"/>
        </w:rPr>
        <w:lastRenderedPageBreak/>
        <w:drawing>
          <wp:anchor distT="0" distB="0" distL="114300" distR="114300" simplePos="0" relativeHeight="251661312" behindDoc="1" locked="0" layoutInCell="1" allowOverlap="1" wp14:anchorId="6DC1EBFB" wp14:editId="19F440C9">
            <wp:simplePos x="0" y="0"/>
            <wp:positionH relativeFrom="column">
              <wp:posOffset>3752850</wp:posOffset>
            </wp:positionH>
            <wp:positionV relativeFrom="paragraph">
              <wp:posOffset>0</wp:posOffset>
            </wp:positionV>
            <wp:extent cx="2505075" cy="3638550"/>
            <wp:effectExtent l="0" t="0" r="9525" b="0"/>
            <wp:wrapTight wrapText="bothSides">
              <wp:wrapPolygon edited="0">
                <wp:start x="0" y="0"/>
                <wp:lineTo x="0" y="21487"/>
                <wp:lineTo x="21518" y="21487"/>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Website.jpg"/>
                    <pic:cNvPicPr/>
                  </pic:nvPicPr>
                  <pic:blipFill rotWithShape="1">
                    <a:blip r:embed="rId8" cstate="print">
                      <a:extLst>
                        <a:ext uri="{28A0092B-C50C-407E-A947-70E740481C1C}">
                          <a14:useLocalDpi xmlns:a14="http://schemas.microsoft.com/office/drawing/2010/main" val="0"/>
                        </a:ext>
                      </a:extLst>
                    </a:blip>
                    <a:srcRect b="21290"/>
                    <a:stretch/>
                  </pic:blipFill>
                  <pic:spPr bwMode="auto">
                    <a:xfrm>
                      <a:off x="0" y="0"/>
                      <a:ext cx="2505075"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B36">
        <w:rPr>
          <w:rFonts w:ascii="Times New Roman" w:hAnsi="Times New Roman" w:cs="Times New Roman"/>
          <w:sz w:val="24"/>
        </w:rPr>
        <w:t xml:space="preserve">distributed </w:t>
      </w:r>
      <w:r w:rsidR="00683DC9">
        <w:rPr>
          <w:rFonts w:ascii="Times New Roman" w:hAnsi="Times New Roman" w:cs="Times New Roman"/>
          <w:sz w:val="24"/>
        </w:rPr>
        <w:t>both domestically and internationally. The publication also allows for readers to make direct requests back to the Redding CVB for more information on our area.</w:t>
      </w:r>
      <w:r w:rsidR="005546B5">
        <w:rPr>
          <w:rFonts w:ascii="Times New Roman" w:hAnsi="Times New Roman" w:cs="Times New Roman"/>
          <w:sz w:val="24"/>
        </w:rPr>
        <w:t xml:space="preserve"> Each year the partners in the ad get about 300 leads for a total of about 3,600 leads total.</w:t>
      </w:r>
    </w:p>
    <w:p w14:paraId="47C494A9" w14:textId="46E9AB4A" w:rsidR="005B6CD0" w:rsidRPr="00B4019C" w:rsidRDefault="00461B51" w:rsidP="005B6CD0">
      <w:pPr>
        <w:pStyle w:val="ListParagraph"/>
        <w:numPr>
          <w:ilvl w:val="0"/>
          <w:numId w:val="1"/>
        </w:numPr>
        <w:ind w:left="360"/>
        <w:rPr>
          <w:rFonts w:ascii="Times New Roman" w:hAnsi="Times New Roman" w:cs="Times New Roman"/>
          <w:sz w:val="24"/>
        </w:rPr>
      </w:pPr>
      <w:r>
        <w:rPr>
          <w:rFonts w:ascii="Times New Roman" w:hAnsi="Times New Roman" w:cs="Times New Roman"/>
          <w:sz w:val="24"/>
        </w:rPr>
        <w:t xml:space="preserve">A reskin of VisitRedding.com was worked on throughout the month of January in </w:t>
      </w:r>
      <w:r w:rsidR="00C07346">
        <w:rPr>
          <w:rFonts w:ascii="Times New Roman" w:hAnsi="Times New Roman" w:cs="Times New Roman"/>
          <w:sz w:val="24"/>
        </w:rPr>
        <w:t>orde</w:t>
      </w:r>
      <w:r w:rsidR="005546B5">
        <w:rPr>
          <w:rFonts w:ascii="Times New Roman" w:hAnsi="Times New Roman" w:cs="Times New Roman"/>
          <w:sz w:val="24"/>
        </w:rPr>
        <w:t xml:space="preserve">r to create an </w:t>
      </w:r>
      <w:r>
        <w:rPr>
          <w:rFonts w:ascii="Times New Roman" w:hAnsi="Times New Roman" w:cs="Times New Roman"/>
          <w:sz w:val="24"/>
        </w:rPr>
        <w:t xml:space="preserve">interface </w:t>
      </w:r>
      <w:r w:rsidR="005546B5">
        <w:rPr>
          <w:rFonts w:ascii="Times New Roman" w:hAnsi="Times New Roman" w:cs="Times New Roman"/>
          <w:sz w:val="24"/>
        </w:rPr>
        <w:t xml:space="preserve">that </w:t>
      </w:r>
      <w:r>
        <w:rPr>
          <w:rFonts w:ascii="Times New Roman" w:hAnsi="Times New Roman" w:cs="Times New Roman"/>
          <w:sz w:val="24"/>
        </w:rPr>
        <w:t xml:space="preserve">offers a slick modern look </w:t>
      </w:r>
      <w:r w:rsidR="005546B5">
        <w:rPr>
          <w:rFonts w:ascii="Times New Roman" w:hAnsi="Times New Roman" w:cs="Times New Roman"/>
          <w:sz w:val="24"/>
        </w:rPr>
        <w:t xml:space="preserve">with additional functionality that </w:t>
      </w:r>
      <w:r w:rsidR="00554FC1">
        <w:rPr>
          <w:rFonts w:ascii="Times New Roman" w:hAnsi="Times New Roman" w:cs="Times New Roman"/>
          <w:sz w:val="24"/>
        </w:rPr>
        <w:t xml:space="preserve">expands the </w:t>
      </w:r>
      <w:r>
        <w:rPr>
          <w:rFonts w:ascii="Times New Roman" w:hAnsi="Times New Roman" w:cs="Times New Roman"/>
          <w:sz w:val="24"/>
        </w:rPr>
        <w:t>variety of features</w:t>
      </w:r>
      <w:r w:rsidR="00554FC1">
        <w:rPr>
          <w:rFonts w:ascii="Times New Roman" w:hAnsi="Times New Roman" w:cs="Times New Roman"/>
          <w:sz w:val="24"/>
        </w:rPr>
        <w:t xml:space="preserve"> </w:t>
      </w:r>
      <w:r w:rsidR="00C07346">
        <w:rPr>
          <w:rFonts w:ascii="Times New Roman" w:hAnsi="Times New Roman" w:cs="Times New Roman"/>
          <w:sz w:val="24"/>
        </w:rPr>
        <w:t xml:space="preserve">including image galleries, interactive maps, virtual tours, and new video options. The new site is going through final tests and is planned to go live within the first two weeks of February. </w:t>
      </w:r>
    </w:p>
    <w:p w14:paraId="5B87EA6A" w14:textId="54840C4A" w:rsidR="005B6CD0" w:rsidRPr="005B6CD0" w:rsidRDefault="005B6CD0" w:rsidP="005B6CD0">
      <w:pPr>
        <w:rPr>
          <w:rFonts w:ascii="Times New Roman" w:hAnsi="Times New Roman" w:cs="Times New Roman"/>
          <w:sz w:val="24"/>
        </w:rPr>
      </w:pPr>
      <w:r w:rsidRPr="004C4721">
        <w:rPr>
          <w:rFonts w:ascii="Times New Roman" w:hAnsi="Times New Roman" w:cs="Times New Roman"/>
          <w:b/>
          <w:sz w:val="24"/>
          <w:u w:val="single"/>
        </w:rPr>
        <w:t>Public Relations:</w:t>
      </w:r>
    </w:p>
    <w:p w14:paraId="0838C83E" w14:textId="2A69A874" w:rsidR="005B6CD0" w:rsidRDefault="000E7563" w:rsidP="00F8658B">
      <w:pPr>
        <w:pStyle w:val="ListParagraph"/>
        <w:numPr>
          <w:ilvl w:val="0"/>
          <w:numId w:val="2"/>
        </w:numPr>
        <w:ind w:left="360"/>
        <w:contextualSpacing w:val="0"/>
        <w:rPr>
          <w:rFonts w:ascii="Times New Roman" w:hAnsi="Times New Roman" w:cs="Times New Roman"/>
          <w:sz w:val="24"/>
        </w:rPr>
      </w:pPr>
      <w:r>
        <w:rPr>
          <w:rFonts w:ascii="Times New Roman" w:hAnsi="Times New Roman" w:cs="Times New Roman"/>
          <w:sz w:val="24"/>
        </w:rPr>
        <w:t xml:space="preserve">Social media continues to be a powerful tool to run multiple targeted campaigns for leisure travel and </w:t>
      </w:r>
      <w:r w:rsidR="00C22BCD">
        <w:rPr>
          <w:rFonts w:ascii="Times New Roman" w:hAnsi="Times New Roman" w:cs="Times New Roman"/>
          <w:sz w:val="24"/>
        </w:rPr>
        <w:t xml:space="preserve">event promotion. In January, the Redding CVB delivered sponsored ads on Facebook and Instagram to generate an increase in event registration for the Redding Marathon and two Wild West Bass Trail weekend events, including the Pro/Am </w:t>
      </w:r>
      <w:proofErr w:type="spellStart"/>
      <w:r w:rsidR="00C22BCD">
        <w:rPr>
          <w:rFonts w:ascii="Times New Roman" w:hAnsi="Times New Roman" w:cs="Times New Roman"/>
          <w:sz w:val="24"/>
        </w:rPr>
        <w:t>SuperClean</w:t>
      </w:r>
      <w:proofErr w:type="spellEnd"/>
      <w:r w:rsidR="00C22BCD">
        <w:rPr>
          <w:rFonts w:ascii="Times New Roman" w:hAnsi="Times New Roman" w:cs="Times New Roman"/>
          <w:sz w:val="24"/>
        </w:rPr>
        <w:t xml:space="preserve"> Showdown on Lake Shasta. For leisure, the Redding CVB promoted its Relaxation commercial designed to inspire travel for Baby Boomers during the off-peak season of winter. Below are the main results of the three campaigns:</w:t>
      </w:r>
    </w:p>
    <w:tbl>
      <w:tblPr>
        <w:tblStyle w:val="TableGrid"/>
        <w:tblW w:w="0" w:type="auto"/>
        <w:jc w:val="center"/>
        <w:tblLook w:val="04A0" w:firstRow="1" w:lastRow="0" w:firstColumn="1" w:lastColumn="0" w:noHBand="0" w:noVBand="1"/>
      </w:tblPr>
      <w:tblGrid>
        <w:gridCol w:w="2366"/>
        <w:gridCol w:w="2375"/>
        <w:gridCol w:w="2335"/>
      </w:tblGrid>
      <w:tr w:rsidR="00D51C9E" w14:paraId="7193EF03" w14:textId="77777777" w:rsidTr="00D51C9E">
        <w:trPr>
          <w:jc w:val="center"/>
        </w:trPr>
        <w:tc>
          <w:tcPr>
            <w:tcW w:w="2366" w:type="dxa"/>
            <w:shd w:val="clear" w:color="auto" w:fill="D9D9D9" w:themeFill="background1" w:themeFillShade="D9"/>
          </w:tcPr>
          <w:p w14:paraId="58437505" w14:textId="5F41F437" w:rsidR="00D51C9E" w:rsidRPr="00D51C9E" w:rsidRDefault="00D51C9E" w:rsidP="00C22BCD">
            <w:pPr>
              <w:pStyle w:val="ListParagraph"/>
              <w:ind w:left="0" w:firstLine="0"/>
              <w:contextualSpacing w:val="0"/>
              <w:rPr>
                <w:b/>
                <w:sz w:val="24"/>
              </w:rPr>
            </w:pPr>
            <w:r w:rsidRPr="00D51C9E">
              <w:rPr>
                <w:b/>
                <w:sz w:val="24"/>
              </w:rPr>
              <w:t>Campaign</w:t>
            </w:r>
          </w:p>
        </w:tc>
        <w:tc>
          <w:tcPr>
            <w:tcW w:w="2375" w:type="dxa"/>
            <w:shd w:val="clear" w:color="auto" w:fill="D9D9D9" w:themeFill="background1" w:themeFillShade="D9"/>
          </w:tcPr>
          <w:p w14:paraId="2EED32BF" w14:textId="65868FE9" w:rsidR="00D51C9E" w:rsidRPr="00D51C9E" w:rsidRDefault="00D51C9E" w:rsidP="00C22BCD">
            <w:pPr>
              <w:pStyle w:val="ListParagraph"/>
              <w:ind w:left="0" w:firstLine="0"/>
              <w:contextualSpacing w:val="0"/>
              <w:rPr>
                <w:b/>
                <w:sz w:val="24"/>
              </w:rPr>
            </w:pPr>
            <w:r w:rsidRPr="00D51C9E">
              <w:rPr>
                <w:b/>
                <w:sz w:val="24"/>
              </w:rPr>
              <w:t>Impressions</w:t>
            </w:r>
          </w:p>
        </w:tc>
        <w:tc>
          <w:tcPr>
            <w:tcW w:w="2335" w:type="dxa"/>
            <w:shd w:val="clear" w:color="auto" w:fill="D9D9D9" w:themeFill="background1" w:themeFillShade="D9"/>
          </w:tcPr>
          <w:p w14:paraId="6373EE90" w14:textId="396D09B7" w:rsidR="00D51C9E" w:rsidRPr="00D51C9E" w:rsidRDefault="00D51C9E" w:rsidP="00C22BCD">
            <w:pPr>
              <w:pStyle w:val="ListParagraph"/>
              <w:ind w:left="0" w:firstLine="0"/>
              <w:contextualSpacing w:val="0"/>
              <w:rPr>
                <w:b/>
                <w:sz w:val="24"/>
              </w:rPr>
            </w:pPr>
            <w:r w:rsidRPr="00D51C9E">
              <w:rPr>
                <w:b/>
                <w:sz w:val="24"/>
              </w:rPr>
              <w:t>Cost Per result</w:t>
            </w:r>
          </w:p>
        </w:tc>
      </w:tr>
      <w:tr w:rsidR="00D51C9E" w14:paraId="1D8D06C0" w14:textId="77777777" w:rsidTr="00D51C9E">
        <w:trPr>
          <w:jc w:val="center"/>
        </w:trPr>
        <w:tc>
          <w:tcPr>
            <w:tcW w:w="2366" w:type="dxa"/>
          </w:tcPr>
          <w:p w14:paraId="53454B16" w14:textId="36C68879" w:rsidR="00D51C9E" w:rsidRDefault="00D51C9E" w:rsidP="00C22BCD">
            <w:pPr>
              <w:pStyle w:val="ListParagraph"/>
              <w:ind w:left="0" w:firstLine="0"/>
              <w:contextualSpacing w:val="0"/>
              <w:rPr>
                <w:sz w:val="24"/>
              </w:rPr>
            </w:pPr>
            <w:r>
              <w:rPr>
                <w:sz w:val="24"/>
              </w:rPr>
              <w:t>Relaxation Video</w:t>
            </w:r>
          </w:p>
        </w:tc>
        <w:tc>
          <w:tcPr>
            <w:tcW w:w="2375" w:type="dxa"/>
          </w:tcPr>
          <w:p w14:paraId="245E74B8" w14:textId="6CCDFC79" w:rsidR="00D51C9E" w:rsidRDefault="00D51C9E" w:rsidP="00C22BCD">
            <w:pPr>
              <w:pStyle w:val="ListParagraph"/>
              <w:ind w:left="0" w:firstLine="0"/>
              <w:contextualSpacing w:val="0"/>
              <w:rPr>
                <w:sz w:val="24"/>
              </w:rPr>
            </w:pPr>
            <w:r>
              <w:rPr>
                <w:sz w:val="24"/>
              </w:rPr>
              <w:t>28,318</w:t>
            </w:r>
          </w:p>
        </w:tc>
        <w:tc>
          <w:tcPr>
            <w:tcW w:w="2335" w:type="dxa"/>
          </w:tcPr>
          <w:p w14:paraId="4A9DA9EF" w14:textId="0A5EA113" w:rsidR="00D51C9E" w:rsidRDefault="00D51C9E" w:rsidP="00C22BCD">
            <w:pPr>
              <w:pStyle w:val="ListParagraph"/>
              <w:ind w:left="0" w:firstLine="0"/>
              <w:contextualSpacing w:val="0"/>
              <w:rPr>
                <w:sz w:val="24"/>
              </w:rPr>
            </w:pPr>
            <w:r>
              <w:rPr>
                <w:sz w:val="24"/>
              </w:rPr>
              <w:t>$0.01</w:t>
            </w:r>
          </w:p>
        </w:tc>
      </w:tr>
      <w:tr w:rsidR="00D51C9E" w14:paraId="787A1377" w14:textId="77777777" w:rsidTr="00D51C9E">
        <w:trPr>
          <w:jc w:val="center"/>
        </w:trPr>
        <w:tc>
          <w:tcPr>
            <w:tcW w:w="2366" w:type="dxa"/>
          </w:tcPr>
          <w:p w14:paraId="4648ADD2" w14:textId="4B3E1B4A" w:rsidR="00D51C9E" w:rsidRDefault="00D51C9E" w:rsidP="00C22BCD">
            <w:pPr>
              <w:pStyle w:val="ListParagraph"/>
              <w:ind w:left="0" w:firstLine="0"/>
              <w:contextualSpacing w:val="0"/>
              <w:rPr>
                <w:sz w:val="24"/>
              </w:rPr>
            </w:pPr>
            <w:r>
              <w:rPr>
                <w:sz w:val="24"/>
              </w:rPr>
              <w:t>Redding Marathon</w:t>
            </w:r>
          </w:p>
        </w:tc>
        <w:tc>
          <w:tcPr>
            <w:tcW w:w="2375" w:type="dxa"/>
          </w:tcPr>
          <w:p w14:paraId="6D41225C" w14:textId="1B5D51E8" w:rsidR="00D51C9E" w:rsidRDefault="00D51C9E" w:rsidP="00C22BCD">
            <w:pPr>
              <w:pStyle w:val="ListParagraph"/>
              <w:ind w:left="0" w:firstLine="0"/>
              <w:contextualSpacing w:val="0"/>
              <w:rPr>
                <w:sz w:val="24"/>
              </w:rPr>
            </w:pPr>
            <w:r>
              <w:rPr>
                <w:sz w:val="24"/>
              </w:rPr>
              <w:t>89,232</w:t>
            </w:r>
          </w:p>
        </w:tc>
        <w:tc>
          <w:tcPr>
            <w:tcW w:w="2335" w:type="dxa"/>
          </w:tcPr>
          <w:p w14:paraId="274761A7" w14:textId="18B620B5" w:rsidR="00D51C9E" w:rsidRDefault="00D51C9E" w:rsidP="00C22BCD">
            <w:pPr>
              <w:pStyle w:val="ListParagraph"/>
              <w:ind w:left="0" w:firstLine="0"/>
              <w:contextualSpacing w:val="0"/>
              <w:rPr>
                <w:sz w:val="24"/>
              </w:rPr>
            </w:pPr>
            <w:r>
              <w:rPr>
                <w:sz w:val="24"/>
              </w:rPr>
              <w:t>$0.86</w:t>
            </w:r>
          </w:p>
        </w:tc>
      </w:tr>
      <w:tr w:rsidR="00D51C9E" w14:paraId="2D3022C9" w14:textId="77777777" w:rsidTr="00D51C9E">
        <w:trPr>
          <w:jc w:val="center"/>
        </w:trPr>
        <w:tc>
          <w:tcPr>
            <w:tcW w:w="2366" w:type="dxa"/>
          </w:tcPr>
          <w:p w14:paraId="7E49A739" w14:textId="1F8069BB" w:rsidR="00D51C9E" w:rsidRDefault="00D51C9E" w:rsidP="00C22BCD">
            <w:pPr>
              <w:pStyle w:val="ListParagraph"/>
              <w:ind w:left="0" w:firstLine="0"/>
              <w:contextualSpacing w:val="0"/>
              <w:rPr>
                <w:sz w:val="24"/>
              </w:rPr>
            </w:pPr>
            <w:r>
              <w:rPr>
                <w:sz w:val="24"/>
              </w:rPr>
              <w:t>Wild West Fishing</w:t>
            </w:r>
          </w:p>
        </w:tc>
        <w:tc>
          <w:tcPr>
            <w:tcW w:w="2375" w:type="dxa"/>
          </w:tcPr>
          <w:p w14:paraId="6AA14498" w14:textId="184818F7" w:rsidR="00D51C9E" w:rsidRDefault="00D51C9E" w:rsidP="00C22BCD">
            <w:pPr>
              <w:pStyle w:val="ListParagraph"/>
              <w:ind w:left="0" w:firstLine="0"/>
              <w:contextualSpacing w:val="0"/>
              <w:rPr>
                <w:sz w:val="24"/>
              </w:rPr>
            </w:pPr>
            <w:r>
              <w:rPr>
                <w:sz w:val="24"/>
              </w:rPr>
              <w:t>128,658</w:t>
            </w:r>
          </w:p>
        </w:tc>
        <w:tc>
          <w:tcPr>
            <w:tcW w:w="2335" w:type="dxa"/>
          </w:tcPr>
          <w:p w14:paraId="46F7D841" w14:textId="5BD44BCE" w:rsidR="00D51C9E" w:rsidRDefault="00D51C9E" w:rsidP="00C22BCD">
            <w:pPr>
              <w:pStyle w:val="ListParagraph"/>
              <w:ind w:left="0" w:firstLine="0"/>
              <w:contextualSpacing w:val="0"/>
              <w:rPr>
                <w:sz w:val="24"/>
              </w:rPr>
            </w:pPr>
            <w:r>
              <w:rPr>
                <w:sz w:val="24"/>
              </w:rPr>
              <w:t>$0.47</w:t>
            </w:r>
          </w:p>
        </w:tc>
      </w:tr>
    </w:tbl>
    <w:p w14:paraId="1419F7F6" w14:textId="6BB5318D" w:rsidR="00C22BCD" w:rsidRDefault="00C22BCD" w:rsidP="00F8658B">
      <w:pPr>
        <w:pStyle w:val="ListParagraph"/>
        <w:spacing w:after="0"/>
        <w:ind w:left="360" w:firstLine="0"/>
        <w:contextualSpacing w:val="0"/>
        <w:rPr>
          <w:rFonts w:ascii="Times New Roman" w:hAnsi="Times New Roman" w:cs="Times New Roman"/>
          <w:sz w:val="24"/>
        </w:rPr>
      </w:pPr>
    </w:p>
    <w:p w14:paraId="213ADE51" w14:textId="3A0D2471" w:rsidR="00C22BCD" w:rsidRDefault="00C77C8F" w:rsidP="00C22BCD">
      <w:pPr>
        <w:pStyle w:val="ListParagraph"/>
        <w:ind w:left="360" w:firstLine="0"/>
        <w:contextualSpacing w:val="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9744" behindDoc="0" locked="0" layoutInCell="1" allowOverlap="1" wp14:anchorId="1DE78CF2" wp14:editId="663A2A86">
            <wp:simplePos x="0" y="0"/>
            <wp:positionH relativeFrom="column">
              <wp:posOffset>4724400</wp:posOffset>
            </wp:positionH>
            <wp:positionV relativeFrom="paragraph">
              <wp:posOffset>214630</wp:posOffset>
            </wp:positionV>
            <wp:extent cx="1527175" cy="1978025"/>
            <wp:effectExtent l="0" t="0" r="0" b="3175"/>
            <wp:wrapThrough wrapText="bothSides">
              <wp:wrapPolygon edited="0">
                <wp:start x="0" y="0"/>
                <wp:lineTo x="0" y="21427"/>
                <wp:lineTo x="21286" y="21427"/>
                <wp:lineTo x="2128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7175" cy="1978025"/>
                    </a:xfrm>
                    <a:prstGeom prst="rect">
                      <a:avLst/>
                    </a:prstGeom>
                  </pic:spPr>
                </pic:pic>
              </a:graphicData>
            </a:graphic>
            <wp14:sizeRelH relativeFrom="margin">
              <wp14:pctWidth>0</wp14:pctWidth>
            </wp14:sizeRelH>
            <wp14:sizeRelV relativeFrom="margin">
              <wp14:pctHeight>0</wp14:pctHeight>
            </wp14:sizeRelV>
          </wp:anchor>
        </w:drawing>
      </w:r>
      <w:r w:rsidR="00C22BCD">
        <w:rPr>
          <w:rFonts w:ascii="Times New Roman" w:hAnsi="Times New Roman" w:cs="Times New Roman"/>
          <w:sz w:val="24"/>
        </w:rPr>
        <w:t>As for organic reach, the Redding CVB participated in a social campaign effort with U.S. Travel on National #</w:t>
      </w:r>
      <w:proofErr w:type="spellStart"/>
      <w:r w:rsidR="00C22BCD">
        <w:rPr>
          <w:rFonts w:ascii="Times New Roman" w:hAnsi="Times New Roman" w:cs="Times New Roman"/>
          <w:sz w:val="24"/>
        </w:rPr>
        <w:t>Plan</w:t>
      </w:r>
      <w:r w:rsidR="006054C2">
        <w:rPr>
          <w:rFonts w:ascii="Times New Roman" w:hAnsi="Times New Roman" w:cs="Times New Roman"/>
          <w:sz w:val="24"/>
        </w:rPr>
        <w:t>For</w:t>
      </w:r>
      <w:r w:rsidR="00C22BCD">
        <w:rPr>
          <w:rFonts w:ascii="Times New Roman" w:hAnsi="Times New Roman" w:cs="Times New Roman"/>
          <w:sz w:val="24"/>
        </w:rPr>
        <w:t>Vacation</w:t>
      </w:r>
      <w:proofErr w:type="spellEnd"/>
      <w:r w:rsidR="00F8658B">
        <w:rPr>
          <w:rFonts w:ascii="Times New Roman" w:hAnsi="Times New Roman" w:cs="Times New Roman"/>
          <w:sz w:val="24"/>
        </w:rPr>
        <w:t xml:space="preserve"> Day</w:t>
      </w:r>
      <w:r w:rsidR="006054C2">
        <w:rPr>
          <w:rFonts w:ascii="Times New Roman" w:hAnsi="Times New Roman" w:cs="Times New Roman"/>
          <w:sz w:val="24"/>
        </w:rPr>
        <w:t xml:space="preserve"> on Jan. 29</w:t>
      </w:r>
      <w:r w:rsidR="00F8658B">
        <w:rPr>
          <w:rFonts w:ascii="Times New Roman" w:hAnsi="Times New Roman" w:cs="Times New Roman"/>
          <w:sz w:val="24"/>
        </w:rPr>
        <w:t xml:space="preserve">. The </w:t>
      </w:r>
      <w:r w:rsidR="00D51C9E">
        <w:rPr>
          <w:rFonts w:ascii="Times New Roman" w:hAnsi="Times New Roman" w:cs="Times New Roman"/>
          <w:sz w:val="24"/>
        </w:rPr>
        <w:t>12 posts featured Lake Shasta Caverns, waterfalls, VisitRedding.com blog articles on family travel, bucket list attractions in Redding, and outdoor experiences. The posts generated 24,606 impressions and 1,149 engagements.</w:t>
      </w:r>
    </w:p>
    <w:p w14:paraId="05669CF0" w14:textId="2E5C31CB" w:rsidR="005B6CD0" w:rsidRDefault="004F4B7C" w:rsidP="00DF6A49">
      <w:pPr>
        <w:pStyle w:val="ListParagraph"/>
        <w:numPr>
          <w:ilvl w:val="0"/>
          <w:numId w:val="2"/>
        </w:numPr>
        <w:spacing w:after="0"/>
        <w:ind w:left="360"/>
        <w:contextualSpacing w:val="0"/>
        <w:rPr>
          <w:rFonts w:ascii="Times New Roman" w:hAnsi="Times New Roman" w:cs="Times New Roman"/>
          <w:sz w:val="24"/>
        </w:rPr>
      </w:pPr>
      <w:r>
        <w:rPr>
          <w:rFonts w:ascii="Times New Roman" w:hAnsi="Times New Roman" w:cs="Times New Roman"/>
          <w:sz w:val="24"/>
        </w:rPr>
        <w:t>The Redding CVB’s media outreach efforts secured two article</w:t>
      </w:r>
      <w:r w:rsidR="00DF6A49">
        <w:rPr>
          <w:rFonts w:ascii="Times New Roman" w:hAnsi="Times New Roman" w:cs="Times New Roman"/>
          <w:sz w:val="24"/>
        </w:rPr>
        <w:t xml:space="preserve"> placements</w:t>
      </w:r>
      <w:r>
        <w:rPr>
          <w:rFonts w:ascii="Times New Roman" w:hAnsi="Times New Roman" w:cs="Times New Roman"/>
          <w:sz w:val="24"/>
        </w:rPr>
        <w:t xml:space="preserve"> in January</w:t>
      </w:r>
      <w:r w:rsidR="00DF6A49">
        <w:rPr>
          <w:rFonts w:ascii="Times New Roman" w:hAnsi="Times New Roman" w:cs="Times New Roman"/>
          <w:sz w:val="24"/>
        </w:rPr>
        <w:t xml:space="preserve"> about winter activities in the region. The article </w:t>
      </w:r>
      <w:r w:rsidR="003A3EF3">
        <w:rPr>
          <w:rFonts w:ascii="Times New Roman" w:hAnsi="Times New Roman" w:cs="Times New Roman"/>
          <w:sz w:val="24"/>
        </w:rPr>
        <w:t>“</w:t>
      </w:r>
      <w:r w:rsidR="00DF6A49">
        <w:rPr>
          <w:rFonts w:ascii="Times New Roman" w:hAnsi="Times New Roman" w:cs="Times New Roman"/>
          <w:sz w:val="24"/>
        </w:rPr>
        <w:t xml:space="preserve">15 Incredible Winter Getaways That Won’t Break </w:t>
      </w:r>
      <w:proofErr w:type="gramStart"/>
      <w:r w:rsidR="00DF6A49">
        <w:rPr>
          <w:rFonts w:ascii="Times New Roman" w:hAnsi="Times New Roman" w:cs="Times New Roman"/>
          <w:sz w:val="24"/>
        </w:rPr>
        <w:t>The</w:t>
      </w:r>
      <w:proofErr w:type="gramEnd"/>
      <w:r w:rsidR="00DF6A49">
        <w:rPr>
          <w:rFonts w:ascii="Times New Roman" w:hAnsi="Times New Roman" w:cs="Times New Roman"/>
          <w:sz w:val="24"/>
        </w:rPr>
        <w:t xml:space="preserve"> Bank</w:t>
      </w:r>
      <w:r w:rsidR="003A3EF3">
        <w:rPr>
          <w:rFonts w:ascii="Times New Roman" w:hAnsi="Times New Roman" w:cs="Times New Roman"/>
          <w:sz w:val="24"/>
        </w:rPr>
        <w:t>”</w:t>
      </w:r>
      <w:r w:rsidR="00DF6A49">
        <w:rPr>
          <w:rFonts w:ascii="Times New Roman" w:hAnsi="Times New Roman" w:cs="Times New Roman"/>
          <w:sz w:val="24"/>
        </w:rPr>
        <w:t xml:space="preserve"> was picked up by </w:t>
      </w:r>
      <w:r w:rsidR="00DF6A49" w:rsidRPr="003A3EF3">
        <w:rPr>
          <w:rFonts w:ascii="Times New Roman" w:hAnsi="Times New Roman" w:cs="Times New Roman"/>
          <w:sz w:val="24"/>
        </w:rPr>
        <w:t>Men’s Journal</w:t>
      </w:r>
      <w:r w:rsidR="00DF6A49">
        <w:rPr>
          <w:rFonts w:ascii="Times New Roman" w:hAnsi="Times New Roman" w:cs="Times New Roman"/>
          <w:sz w:val="24"/>
        </w:rPr>
        <w:t xml:space="preserve"> and MSN.com</w:t>
      </w:r>
      <w:r w:rsidR="00C77C8F">
        <w:rPr>
          <w:rFonts w:ascii="Times New Roman" w:hAnsi="Times New Roman" w:cs="Times New Roman"/>
          <w:sz w:val="24"/>
        </w:rPr>
        <w:t xml:space="preserve"> (</w:t>
      </w:r>
      <w:r w:rsidR="00C77C8F" w:rsidRPr="00C77C8F">
        <w:rPr>
          <w:rFonts w:ascii="Times New Roman" w:hAnsi="Times New Roman" w:cs="Times New Roman"/>
          <w:i/>
          <w:sz w:val="24"/>
        </w:rPr>
        <w:t>see right</w:t>
      </w:r>
      <w:r w:rsidR="00C77C8F">
        <w:rPr>
          <w:rFonts w:ascii="Times New Roman" w:hAnsi="Times New Roman" w:cs="Times New Roman"/>
          <w:sz w:val="24"/>
        </w:rPr>
        <w:t>)</w:t>
      </w:r>
      <w:r w:rsidR="00DF6A49">
        <w:rPr>
          <w:rFonts w:ascii="Times New Roman" w:hAnsi="Times New Roman" w:cs="Times New Roman"/>
          <w:sz w:val="24"/>
        </w:rPr>
        <w:t xml:space="preserve"> for a reach of 13.5 million unique monthly visitors. This was a result of pitching </w:t>
      </w:r>
      <w:r w:rsidR="00DF6A49">
        <w:rPr>
          <w:rFonts w:ascii="Times New Roman" w:hAnsi="Times New Roman" w:cs="Times New Roman"/>
          <w:sz w:val="24"/>
        </w:rPr>
        <w:lastRenderedPageBreak/>
        <w:t>freelancer Perri Blumberg throughout the year since meeting with her in-person for a deskside meeting in January 2018. The article highlighted snowshoeing in Lassen Volcanic National Park, hiking and biking trails, Crystal Ice Cave Tours, Sheraton Redding and Holiday Inn, Woody’s Brewing Company and the revamped Vintage Public House. View the articles here:</w:t>
      </w:r>
    </w:p>
    <w:p w14:paraId="5D741253" w14:textId="7A864C0F" w:rsidR="00DF6A49" w:rsidRDefault="00DF6A49" w:rsidP="00DF6A49">
      <w:pPr>
        <w:pStyle w:val="ListParagraph"/>
        <w:numPr>
          <w:ilvl w:val="0"/>
          <w:numId w:val="18"/>
        </w:numPr>
        <w:spacing w:after="0"/>
        <w:contextualSpacing w:val="0"/>
        <w:rPr>
          <w:rFonts w:ascii="Times New Roman" w:hAnsi="Times New Roman" w:cs="Times New Roman"/>
          <w:sz w:val="24"/>
        </w:rPr>
      </w:pPr>
      <w:r>
        <w:rPr>
          <w:rFonts w:ascii="Times New Roman" w:hAnsi="Times New Roman" w:cs="Times New Roman"/>
          <w:sz w:val="24"/>
        </w:rPr>
        <w:t xml:space="preserve">Men’s Journal: </w:t>
      </w:r>
      <w:hyperlink r:id="rId10" w:history="1">
        <w:r w:rsidRPr="00AA5B20">
          <w:rPr>
            <w:rStyle w:val="Hyperlink"/>
            <w:rFonts w:ascii="Times New Roman" w:hAnsi="Times New Roman" w:cs="Times New Roman"/>
            <w:sz w:val="24"/>
          </w:rPr>
          <w:t>https://bit.ly/2G36uvv</w:t>
        </w:r>
      </w:hyperlink>
      <w:r>
        <w:rPr>
          <w:rFonts w:ascii="Times New Roman" w:hAnsi="Times New Roman" w:cs="Times New Roman"/>
          <w:sz w:val="24"/>
        </w:rPr>
        <w:t xml:space="preserve"> </w:t>
      </w:r>
    </w:p>
    <w:p w14:paraId="1C6A8740" w14:textId="6EA8A3C3" w:rsidR="00DF6A49" w:rsidRDefault="00DF6A49" w:rsidP="00DF6A49">
      <w:pPr>
        <w:pStyle w:val="ListParagraph"/>
        <w:numPr>
          <w:ilvl w:val="0"/>
          <w:numId w:val="18"/>
        </w:numPr>
        <w:contextualSpacing w:val="0"/>
        <w:rPr>
          <w:rFonts w:ascii="Times New Roman" w:hAnsi="Times New Roman" w:cs="Times New Roman"/>
          <w:sz w:val="24"/>
        </w:rPr>
      </w:pPr>
      <w:r>
        <w:rPr>
          <w:rFonts w:ascii="Times New Roman" w:hAnsi="Times New Roman" w:cs="Times New Roman"/>
          <w:sz w:val="24"/>
        </w:rPr>
        <w:t xml:space="preserve">MSN.com: </w:t>
      </w:r>
      <w:hyperlink r:id="rId11" w:history="1">
        <w:r w:rsidRPr="00AA5B20">
          <w:rPr>
            <w:rStyle w:val="Hyperlink"/>
            <w:rFonts w:ascii="Times New Roman" w:hAnsi="Times New Roman" w:cs="Times New Roman"/>
            <w:sz w:val="24"/>
          </w:rPr>
          <w:t>https://bit.ly/2S4N28a</w:t>
        </w:r>
      </w:hyperlink>
      <w:r>
        <w:rPr>
          <w:rFonts w:ascii="Times New Roman" w:hAnsi="Times New Roman" w:cs="Times New Roman"/>
          <w:sz w:val="24"/>
        </w:rPr>
        <w:t xml:space="preserve"> </w:t>
      </w:r>
    </w:p>
    <w:p w14:paraId="389A1212" w14:textId="4609FB74" w:rsidR="006054C2" w:rsidRDefault="00AF26B0" w:rsidP="005B6CD0">
      <w:pPr>
        <w:pStyle w:val="ListParagraph"/>
        <w:numPr>
          <w:ilvl w:val="0"/>
          <w:numId w:val="2"/>
        </w:numPr>
        <w:ind w:left="360"/>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681792" behindDoc="0" locked="0" layoutInCell="1" allowOverlap="1" wp14:anchorId="3CE23FD2" wp14:editId="550DEC2E">
            <wp:simplePos x="0" y="0"/>
            <wp:positionH relativeFrom="column">
              <wp:posOffset>4714875</wp:posOffset>
            </wp:positionH>
            <wp:positionV relativeFrom="paragraph">
              <wp:posOffset>205740</wp:posOffset>
            </wp:positionV>
            <wp:extent cx="1428750" cy="1405890"/>
            <wp:effectExtent l="0" t="0" r="0" b="3810"/>
            <wp:wrapThrough wrapText="bothSides">
              <wp:wrapPolygon edited="0">
                <wp:start x="0" y="0"/>
                <wp:lineTo x="0" y="21366"/>
                <wp:lineTo x="21312" y="21366"/>
                <wp:lineTo x="21312" y="0"/>
                <wp:lineTo x="0" y="0"/>
              </wp:wrapPolygon>
            </wp:wrapThrough>
            <wp:docPr id="7" name="Picture 7" descr="A picture containing sky, outdoor,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ples.JP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05890"/>
                    </a:xfrm>
                    <a:prstGeom prst="rect">
                      <a:avLst/>
                    </a:prstGeom>
                  </pic:spPr>
                </pic:pic>
              </a:graphicData>
            </a:graphic>
            <wp14:sizeRelH relativeFrom="margin">
              <wp14:pctWidth>0</wp14:pctWidth>
            </wp14:sizeRelH>
            <wp14:sizeRelV relativeFrom="margin">
              <wp14:pctHeight>0</wp14:pctHeight>
            </wp14:sizeRelV>
          </wp:anchor>
        </w:drawing>
      </w:r>
      <w:r w:rsidR="003A3EF3">
        <w:rPr>
          <w:rFonts w:ascii="Times New Roman" w:hAnsi="Times New Roman" w:cs="Times New Roman"/>
          <w:sz w:val="24"/>
        </w:rPr>
        <w:t xml:space="preserve">Two </w:t>
      </w:r>
      <w:r w:rsidR="00D51C9E">
        <w:rPr>
          <w:rFonts w:ascii="Times New Roman" w:hAnsi="Times New Roman" w:cs="Times New Roman"/>
          <w:sz w:val="24"/>
        </w:rPr>
        <w:t>new articles were posted to the VisitRedding.com blog</w:t>
      </w:r>
      <w:r w:rsidR="006054C2">
        <w:rPr>
          <w:rFonts w:ascii="Times New Roman" w:hAnsi="Times New Roman" w:cs="Times New Roman"/>
          <w:sz w:val="24"/>
        </w:rPr>
        <w:t xml:space="preserve"> to give the Redding CVB the ability to control the messaging and create interest for potential visitors to vacation in our destination. The two articles below have a wide demographic reach for outdoor activities:</w:t>
      </w:r>
    </w:p>
    <w:p w14:paraId="4C9F4F52" w14:textId="734F58AE" w:rsidR="005B6CD0" w:rsidRDefault="006054C2" w:rsidP="006054C2">
      <w:pPr>
        <w:pStyle w:val="ListParagraph"/>
        <w:numPr>
          <w:ilvl w:val="0"/>
          <w:numId w:val="19"/>
        </w:numPr>
        <w:rPr>
          <w:rFonts w:ascii="Times New Roman" w:hAnsi="Times New Roman" w:cs="Times New Roman"/>
          <w:sz w:val="24"/>
        </w:rPr>
      </w:pPr>
      <w:r w:rsidRPr="006054C2">
        <w:rPr>
          <w:rFonts w:ascii="Times New Roman" w:hAnsi="Times New Roman" w:cs="Times New Roman"/>
          <w:b/>
          <w:sz w:val="24"/>
        </w:rPr>
        <w:t>How to Plan a Perfect Couples Getaway in Redding</w:t>
      </w:r>
      <w:r>
        <w:rPr>
          <w:rFonts w:ascii="Times New Roman" w:hAnsi="Times New Roman" w:cs="Times New Roman"/>
          <w:sz w:val="24"/>
        </w:rPr>
        <w:t xml:space="preserve"> – Promoting a relaxing getaway for two (breweries, wineries and fine dining), adventure for two (waterfalls, national and state parks, Sacramento River National Recreation Trail), and kid-friendly trip (Turtle Bay Exploration Park, Shasta Lake, Lake Shasta Caverns, Waterworks Park). Read here: </w:t>
      </w:r>
      <w:hyperlink r:id="rId13" w:history="1">
        <w:r w:rsidRPr="00AA5B20">
          <w:rPr>
            <w:rStyle w:val="Hyperlink"/>
            <w:rFonts w:ascii="Times New Roman" w:hAnsi="Times New Roman" w:cs="Times New Roman"/>
            <w:sz w:val="24"/>
          </w:rPr>
          <w:t>https://bit.ly/2DOW4xi</w:t>
        </w:r>
      </w:hyperlink>
      <w:r>
        <w:rPr>
          <w:rFonts w:ascii="Times New Roman" w:hAnsi="Times New Roman" w:cs="Times New Roman"/>
          <w:sz w:val="24"/>
        </w:rPr>
        <w:t xml:space="preserve"> </w:t>
      </w:r>
    </w:p>
    <w:p w14:paraId="31FA1435" w14:textId="11118B5A" w:rsidR="006054C2" w:rsidRPr="00B4019C" w:rsidRDefault="006054C2" w:rsidP="006054C2">
      <w:pPr>
        <w:pStyle w:val="ListParagraph"/>
        <w:numPr>
          <w:ilvl w:val="0"/>
          <w:numId w:val="19"/>
        </w:numPr>
        <w:rPr>
          <w:rFonts w:ascii="Times New Roman" w:hAnsi="Times New Roman" w:cs="Times New Roman"/>
          <w:sz w:val="24"/>
        </w:rPr>
      </w:pPr>
      <w:r>
        <w:rPr>
          <w:rFonts w:ascii="Times New Roman" w:hAnsi="Times New Roman" w:cs="Times New Roman"/>
          <w:b/>
          <w:sz w:val="24"/>
        </w:rPr>
        <w:t>The 11 Best Hikes in Northern California</w:t>
      </w:r>
      <w:r>
        <w:rPr>
          <w:rFonts w:ascii="Times New Roman" w:hAnsi="Times New Roman" w:cs="Times New Roman"/>
          <w:sz w:val="24"/>
        </w:rPr>
        <w:t xml:space="preserve"> – The trails picked were carefully selected to speak to a wide range of varying distances, difficulty levels, vantage points for scenic lookouts and location. A description of each trail included distance from downtown Redding and why that trail is special for hiking. Read here: </w:t>
      </w:r>
      <w:hyperlink r:id="rId14" w:history="1">
        <w:r w:rsidRPr="00AA5B20">
          <w:rPr>
            <w:rStyle w:val="Hyperlink"/>
            <w:rFonts w:ascii="Times New Roman" w:hAnsi="Times New Roman" w:cs="Times New Roman"/>
            <w:sz w:val="24"/>
          </w:rPr>
          <w:t>https://bit.ly/2MJAcWL</w:t>
        </w:r>
      </w:hyperlink>
      <w:r>
        <w:rPr>
          <w:rFonts w:ascii="Times New Roman" w:hAnsi="Times New Roman" w:cs="Times New Roman"/>
          <w:sz w:val="24"/>
        </w:rPr>
        <w:t xml:space="preserve"> </w:t>
      </w:r>
    </w:p>
    <w:p w14:paraId="16B2D61B" w14:textId="255F1DE8" w:rsidR="005B6CD0" w:rsidRPr="004C4721" w:rsidRDefault="005B6CD0" w:rsidP="005B6CD0">
      <w:pPr>
        <w:rPr>
          <w:rFonts w:ascii="Times New Roman" w:hAnsi="Times New Roman" w:cs="Times New Roman"/>
          <w:b/>
          <w:sz w:val="24"/>
          <w:u w:val="single"/>
        </w:rPr>
      </w:pPr>
      <w:r w:rsidRPr="004C4721">
        <w:rPr>
          <w:rFonts w:ascii="Times New Roman" w:hAnsi="Times New Roman" w:cs="Times New Roman"/>
          <w:b/>
          <w:sz w:val="24"/>
          <w:u w:val="single"/>
        </w:rPr>
        <w:t>International:</w:t>
      </w:r>
    </w:p>
    <w:p w14:paraId="6F74F4E3" w14:textId="01C189A1" w:rsidR="003F6C6F" w:rsidRDefault="00AF26B0" w:rsidP="003F6C6F">
      <w:pPr>
        <w:pStyle w:val="ListParagraph"/>
        <w:numPr>
          <w:ilvl w:val="0"/>
          <w:numId w:val="12"/>
        </w:numPr>
        <w:spacing w:line="240" w:lineRule="auto"/>
        <w:ind w:left="360"/>
        <w:rPr>
          <w:rFonts w:ascii="Times New Roman" w:hAnsi="Times New Roman" w:cs="Times New Roman"/>
          <w:sz w:val="24"/>
        </w:rPr>
      </w:pPr>
      <w:r>
        <w:rPr>
          <w:rStyle w:val="Hyperlink"/>
          <w:rFonts w:ascii="Times New Roman" w:hAnsi="Times New Roman" w:cs="Times New Roman"/>
          <w:noProof/>
          <w:sz w:val="24"/>
        </w:rPr>
        <w:drawing>
          <wp:anchor distT="0" distB="0" distL="114300" distR="114300" simplePos="0" relativeHeight="251680768" behindDoc="0" locked="0" layoutInCell="1" allowOverlap="1" wp14:anchorId="1A6CA405" wp14:editId="351212DD">
            <wp:simplePos x="0" y="0"/>
            <wp:positionH relativeFrom="column">
              <wp:posOffset>4238625</wp:posOffset>
            </wp:positionH>
            <wp:positionV relativeFrom="paragraph">
              <wp:posOffset>353695</wp:posOffset>
            </wp:positionV>
            <wp:extent cx="1905000" cy="2279015"/>
            <wp:effectExtent l="0" t="0" r="0" b="6985"/>
            <wp:wrapThrough wrapText="bothSides">
              <wp:wrapPolygon edited="0">
                <wp:start x="0" y="0"/>
                <wp:lineTo x="0" y="21486"/>
                <wp:lineTo x="21384" y="21486"/>
                <wp:lineTo x="2138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2279015"/>
                    </a:xfrm>
                    <a:prstGeom prst="rect">
                      <a:avLst/>
                    </a:prstGeom>
                    <a:noFill/>
                    <a:ln>
                      <a:noFill/>
                    </a:ln>
                  </pic:spPr>
                </pic:pic>
              </a:graphicData>
            </a:graphic>
          </wp:anchor>
        </w:drawing>
      </w:r>
      <w:r w:rsidR="00554FC1">
        <w:rPr>
          <w:rFonts w:ascii="Times New Roman" w:hAnsi="Times New Roman" w:cs="Times New Roman"/>
          <w:sz w:val="24"/>
        </w:rPr>
        <w:t>A six</w:t>
      </w:r>
      <w:r w:rsidR="00F80A31">
        <w:rPr>
          <w:rFonts w:ascii="Times New Roman" w:hAnsi="Times New Roman" w:cs="Times New Roman"/>
          <w:sz w:val="24"/>
        </w:rPr>
        <w:t>-</w:t>
      </w:r>
      <w:r w:rsidR="00554FC1">
        <w:rPr>
          <w:rFonts w:ascii="Times New Roman" w:hAnsi="Times New Roman" w:cs="Times New Roman"/>
          <w:sz w:val="24"/>
        </w:rPr>
        <w:t xml:space="preserve">month Scandinavian campaign just finished in January. </w:t>
      </w:r>
      <w:r w:rsidR="004D624C" w:rsidRPr="004D624C">
        <w:rPr>
          <w:rFonts w:ascii="Times New Roman" w:hAnsi="Times New Roman" w:cs="Times New Roman"/>
          <w:sz w:val="24"/>
        </w:rPr>
        <w:t xml:space="preserve">The Redding CVB </w:t>
      </w:r>
      <w:r w:rsidR="00554FC1">
        <w:rPr>
          <w:rFonts w:ascii="Times New Roman" w:hAnsi="Times New Roman" w:cs="Times New Roman"/>
          <w:sz w:val="24"/>
        </w:rPr>
        <w:t>and</w:t>
      </w:r>
      <w:r w:rsidR="00F80A31">
        <w:rPr>
          <w:rFonts w:ascii="Times New Roman" w:hAnsi="Times New Roman" w:cs="Times New Roman"/>
          <w:sz w:val="24"/>
        </w:rPr>
        <w:t xml:space="preserve"> </w:t>
      </w:r>
      <w:r w:rsidR="004D624C" w:rsidRPr="004D624C">
        <w:rPr>
          <w:rFonts w:ascii="Times New Roman" w:hAnsi="Times New Roman" w:cs="Times New Roman"/>
          <w:sz w:val="24"/>
        </w:rPr>
        <w:t xml:space="preserve">SCWA </w:t>
      </w:r>
      <w:r w:rsidR="00554FC1">
        <w:rPr>
          <w:rFonts w:ascii="Times New Roman" w:hAnsi="Times New Roman" w:cs="Times New Roman"/>
          <w:sz w:val="24"/>
        </w:rPr>
        <w:t xml:space="preserve">in partnership with </w:t>
      </w:r>
      <w:r w:rsidR="004D624C" w:rsidRPr="004D624C">
        <w:rPr>
          <w:rFonts w:ascii="Times New Roman" w:hAnsi="Times New Roman" w:cs="Times New Roman"/>
          <w:sz w:val="24"/>
        </w:rPr>
        <w:t xml:space="preserve">the Visit California office in Scandinavia </w:t>
      </w:r>
      <w:r w:rsidR="00554FC1">
        <w:rPr>
          <w:rFonts w:ascii="Times New Roman" w:hAnsi="Times New Roman" w:cs="Times New Roman"/>
          <w:sz w:val="24"/>
        </w:rPr>
        <w:t>targeted the campaign at those who have the influence to sell Redding to potential visitors. Redding was promoted in</w:t>
      </w:r>
      <w:r w:rsidR="004D624C" w:rsidRPr="004D624C">
        <w:rPr>
          <w:rFonts w:ascii="Times New Roman" w:hAnsi="Times New Roman" w:cs="Times New Roman"/>
          <w:sz w:val="24"/>
        </w:rPr>
        <w:t xml:space="preserve"> three newsletters sent to 7,000 travel trade </w:t>
      </w:r>
      <w:r w:rsidR="00554FC1">
        <w:rPr>
          <w:rFonts w:ascii="Times New Roman" w:hAnsi="Times New Roman" w:cs="Times New Roman"/>
          <w:sz w:val="24"/>
        </w:rPr>
        <w:t>professionals,</w:t>
      </w:r>
      <w:r w:rsidR="004D624C" w:rsidRPr="004D624C">
        <w:rPr>
          <w:rFonts w:ascii="Times New Roman" w:hAnsi="Times New Roman" w:cs="Times New Roman"/>
          <w:sz w:val="24"/>
        </w:rPr>
        <w:t xml:space="preserve"> 4,000 media contacts </w:t>
      </w:r>
      <w:r w:rsidR="00554FC1">
        <w:rPr>
          <w:rFonts w:ascii="Times New Roman" w:hAnsi="Times New Roman" w:cs="Times New Roman"/>
          <w:sz w:val="24"/>
        </w:rPr>
        <w:t>as well as</w:t>
      </w:r>
      <w:r w:rsidR="004D624C" w:rsidRPr="004D624C">
        <w:rPr>
          <w:rFonts w:ascii="Times New Roman" w:hAnsi="Times New Roman" w:cs="Times New Roman"/>
          <w:sz w:val="24"/>
        </w:rPr>
        <w:t xml:space="preserve"> digital bloggers and influencers in Denmark, Sweden, Norway and Finland. The newsletters were distributed in September 2018, November 2018, and January 2019</w:t>
      </w:r>
      <w:r w:rsidR="00F80A31">
        <w:rPr>
          <w:rFonts w:ascii="Times New Roman" w:hAnsi="Times New Roman" w:cs="Times New Roman"/>
          <w:sz w:val="24"/>
        </w:rPr>
        <w:t>,</w:t>
      </w:r>
      <w:r w:rsidR="00554FC1">
        <w:rPr>
          <w:rFonts w:ascii="Times New Roman" w:hAnsi="Times New Roman" w:cs="Times New Roman"/>
          <w:sz w:val="24"/>
        </w:rPr>
        <w:t xml:space="preserve"> which is the planning season for the travel trade to prepare to sell during the peak travel season</w:t>
      </w:r>
      <w:r w:rsidR="004D624C" w:rsidRPr="004D624C">
        <w:rPr>
          <w:rFonts w:ascii="Times New Roman" w:hAnsi="Times New Roman" w:cs="Times New Roman"/>
          <w:sz w:val="24"/>
        </w:rPr>
        <w:t>. The open rate was 17.6</w:t>
      </w:r>
      <w:r w:rsidR="003F6C6F">
        <w:rPr>
          <w:rFonts w:ascii="Times New Roman" w:hAnsi="Times New Roman" w:cs="Times New Roman"/>
          <w:sz w:val="24"/>
        </w:rPr>
        <w:t>,</w:t>
      </w:r>
      <w:r w:rsidR="004D624C" w:rsidRPr="004D624C">
        <w:rPr>
          <w:rFonts w:ascii="Times New Roman" w:hAnsi="Times New Roman" w:cs="Times New Roman"/>
          <w:sz w:val="24"/>
        </w:rPr>
        <w:t xml:space="preserve"> 18.75 and 18.2</w:t>
      </w:r>
      <w:r w:rsidR="003F6C6F">
        <w:rPr>
          <w:rFonts w:ascii="Times New Roman" w:hAnsi="Times New Roman" w:cs="Times New Roman"/>
          <w:sz w:val="24"/>
        </w:rPr>
        <w:t xml:space="preserve"> percent,</w:t>
      </w:r>
      <w:r w:rsidR="004D624C" w:rsidRPr="004D624C">
        <w:rPr>
          <w:rFonts w:ascii="Times New Roman" w:hAnsi="Times New Roman" w:cs="Times New Roman"/>
          <w:sz w:val="24"/>
        </w:rPr>
        <w:t xml:space="preserve"> respectively. Visit California considered the open rate to be very good with an average open rate of 18.18</w:t>
      </w:r>
      <w:r w:rsidR="003F6C6F">
        <w:rPr>
          <w:rFonts w:ascii="Times New Roman" w:hAnsi="Times New Roman" w:cs="Times New Roman"/>
          <w:sz w:val="24"/>
        </w:rPr>
        <w:t xml:space="preserve"> percent</w:t>
      </w:r>
      <w:r w:rsidR="004D624C" w:rsidRPr="004D624C">
        <w:rPr>
          <w:rFonts w:ascii="Times New Roman" w:hAnsi="Times New Roman" w:cs="Times New Roman"/>
          <w:sz w:val="24"/>
        </w:rPr>
        <w:t>. As follow up</w:t>
      </w:r>
      <w:r w:rsidR="003F6C6F">
        <w:rPr>
          <w:rFonts w:ascii="Times New Roman" w:hAnsi="Times New Roman" w:cs="Times New Roman"/>
          <w:sz w:val="24"/>
        </w:rPr>
        <w:t>, the</w:t>
      </w:r>
      <w:r w:rsidR="004D624C" w:rsidRPr="004D624C">
        <w:rPr>
          <w:rFonts w:ascii="Times New Roman" w:hAnsi="Times New Roman" w:cs="Times New Roman"/>
          <w:sz w:val="24"/>
        </w:rPr>
        <w:t xml:space="preserve"> RCVB and SCWA are partnering with North Coast in face-to-face meetings with travel trade and media at a U</w:t>
      </w:r>
      <w:r w:rsidR="003F6C6F">
        <w:rPr>
          <w:rFonts w:ascii="Times New Roman" w:hAnsi="Times New Roman" w:cs="Times New Roman"/>
          <w:sz w:val="24"/>
        </w:rPr>
        <w:t>.</w:t>
      </w:r>
      <w:r w:rsidR="004D624C" w:rsidRPr="004D624C">
        <w:rPr>
          <w:rFonts w:ascii="Times New Roman" w:hAnsi="Times New Roman" w:cs="Times New Roman"/>
          <w:sz w:val="24"/>
        </w:rPr>
        <w:t>S</w:t>
      </w:r>
      <w:r w:rsidR="003F6C6F">
        <w:rPr>
          <w:rFonts w:ascii="Times New Roman" w:hAnsi="Times New Roman" w:cs="Times New Roman"/>
          <w:sz w:val="24"/>
        </w:rPr>
        <w:t>.</w:t>
      </w:r>
      <w:r w:rsidR="004D624C" w:rsidRPr="004D624C">
        <w:rPr>
          <w:rFonts w:ascii="Times New Roman" w:hAnsi="Times New Roman" w:cs="Times New Roman"/>
          <w:sz w:val="24"/>
        </w:rPr>
        <w:t xml:space="preserve"> Travel Show in Copenhagen</w:t>
      </w:r>
      <w:r w:rsidR="003F6C6F">
        <w:rPr>
          <w:rFonts w:ascii="Times New Roman" w:hAnsi="Times New Roman" w:cs="Times New Roman"/>
          <w:sz w:val="24"/>
        </w:rPr>
        <w:t>, Denmark</w:t>
      </w:r>
      <w:r w:rsidR="00554FC1">
        <w:rPr>
          <w:rFonts w:ascii="Times New Roman" w:hAnsi="Times New Roman" w:cs="Times New Roman"/>
          <w:sz w:val="24"/>
        </w:rPr>
        <w:t xml:space="preserve"> </w:t>
      </w:r>
      <w:r w:rsidR="004D624C" w:rsidRPr="004D624C">
        <w:rPr>
          <w:rFonts w:ascii="Times New Roman" w:hAnsi="Times New Roman" w:cs="Times New Roman"/>
          <w:sz w:val="24"/>
        </w:rPr>
        <w:t>in March 2019 to further market Redding as a travel destination for Scandinavian travelers to explore.</w:t>
      </w:r>
    </w:p>
    <w:p w14:paraId="02756F68" w14:textId="6AAA713F" w:rsidR="003F6C6F" w:rsidRDefault="004D624C" w:rsidP="003F6C6F">
      <w:pPr>
        <w:pStyle w:val="ListParagraph"/>
        <w:numPr>
          <w:ilvl w:val="0"/>
          <w:numId w:val="13"/>
        </w:numPr>
        <w:spacing w:line="240" w:lineRule="auto"/>
        <w:rPr>
          <w:rFonts w:ascii="Times New Roman" w:hAnsi="Times New Roman" w:cs="Times New Roman"/>
          <w:sz w:val="24"/>
        </w:rPr>
      </w:pPr>
      <w:r w:rsidRPr="003F6C6F">
        <w:rPr>
          <w:rFonts w:ascii="Times New Roman" w:hAnsi="Times New Roman" w:cs="Times New Roman"/>
          <w:sz w:val="24"/>
        </w:rPr>
        <w:t>Newsletter 1</w:t>
      </w:r>
      <w:r w:rsidR="003F6C6F">
        <w:rPr>
          <w:rFonts w:ascii="Times New Roman" w:hAnsi="Times New Roman" w:cs="Times New Roman"/>
          <w:sz w:val="24"/>
        </w:rPr>
        <w:t>:</w:t>
      </w:r>
      <w:r w:rsidRPr="003F6C6F">
        <w:rPr>
          <w:rFonts w:ascii="Times New Roman" w:hAnsi="Times New Roman" w:cs="Times New Roman"/>
          <w:sz w:val="24"/>
        </w:rPr>
        <w:t xml:space="preserve"> </w:t>
      </w:r>
      <w:hyperlink r:id="rId16" w:history="1">
        <w:r w:rsidRPr="003F6C6F">
          <w:rPr>
            <w:rStyle w:val="Hyperlink"/>
            <w:rFonts w:ascii="Times New Roman" w:hAnsi="Times New Roman" w:cs="Times New Roman"/>
            <w:sz w:val="24"/>
          </w:rPr>
          <w:t>Discover Califor</w:t>
        </w:r>
        <w:r w:rsidRPr="003F6C6F">
          <w:rPr>
            <w:rStyle w:val="Hyperlink"/>
            <w:rFonts w:ascii="Times New Roman" w:hAnsi="Times New Roman" w:cs="Times New Roman"/>
            <w:sz w:val="24"/>
          </w:rPr>
          <w:t>n</w:t>
        </w:r>
        <w:r w:rsidRPr="003F6C6F">
          <w:rPr>
            <w:rStyle w:val="Hyperlink"/>
            <w:rFonts w:ascii="Times New Roman" w:hAnsi="Times New Roman" w:cs="Times New Roman"/>
            <w:sz w:val="24"/>
          </w:rPr>
          <w:t>ia’s best kept secret</w:t>
        </w:r>
      </w:hyperlink>
      <w:r w:rsidR="00AF26B0" w:rsidRPr="00AF26B0">
        <w:rPr>
          <w:rFonts w:ascii="Times New Roman" w:hAnsi="Times New Roman" w:cs="Times New Roman"/>
          <w:sz w:val="24"/>
        </w:rPr>
        <w:t xml:space="preserve"> </w:t>
      </w:r>
      <w:r w:rsidR="00AF26B0">
        <w:rPr>
          <w:rFonts w:ascii="Times New Roman" w:hAnsi="Times New Roman" w:cs="Times New Roman"/>
          <w:sz w:val="24"/>
        </w:rPr>
        <w:t>(</w:t>
      </w:r>
      <w:r w:rsidR="00AF26B0" w:rsidRPr="00AF26B0">
        <w:rPr>
          <w:rFonts w:ascii="Times New Roman" w:hAnsi="Times New Roman" w:cs="Times New Roman"/>
          <w:i/>
          <w:sz w:val="24"/>
        </w:rPr>
        <w:t xml:space="preserve">see </w:t>
      </w:r>
      <w:r w:rsidR="00AF26B0">
        <w:rPr>
          <w:rFonts w:ascii="Times New Roman" w:hAnsi="Times New Roman" w:cs="Times New Roman"/>
          <w:i/>
          <w:sz w:val="24"/>
        </w:rPr>
        <w:t xml:space="preserve">above </w:t>
      </w:r>
      <w:r w:rsidR="00AF26B0" w:rsidRPr="00AF26B0">
        <w:rPr>
          <w:rFonts w:ascii="Times New Roman" w:hAnsi="Times New Roman" w:cs="Times New Roman"/>
          <w:i/>
          <w:sz w:val="24"/>
        </w:rPr>
        <w:t>right</w:t>
      </w:r>
      <w:r w:rsidR="00AF26B0">
        <w:rPr>
          <w:rFonts w:ascii="Times New Roman" w:hAnsi="Times New Roman" w:cs="Times New Roman"/>
          <w:sz w:val="24"/>
        </w:rPr>
        <w:t>)</w:t>
      </w:r>
    </w:p>
    <w:p w14:paraId="648BDC67" w14:textId="56B073CB" w:rsidR="003F6C6F" w:rsidRDefault="004D624C" w:rsidP="003F6C6F">
      <w:pPr>
        <w:pStyle w:val="ListParagraph"/>
        <w:numPr>
          <w:ilvl w:val="0"/>
          <w:numId w:val="13"/>
        </w:numPr>
        <w:spacing w:line="240" w:lineRule="auto"/>
        <w:rPr>
          <w:rFonts w:ascii="Times New Roman" w:hAnsi="Times New Roman" w:cs="Times New Roman"/>
          <w:sz w:val="24"/>
        </w:rPr>
      </w:pPr>
      <w:r w:rsidRPr="003F6C6F">
        <w:rPr>
          <w:rFonts w:ascii="Times New Roman" w:hAnsi="Times New Roman" w:cs="Times New Roman"/>
          <w:sz w:val="24"/>
        </w:rPr>
        <w:t xml:space="preserve">Newsletter 2: </w:t>
      </w:r>
      <w:hyperlink r:id="rId17" w:history="1">
        <w:r w:rsidRPr="003F6C6F">
          <w:rPr>
            <w:rStyle w:val="Hyperlink"/>
            <w:rFonts w:ascii="Times New Roman" w:hAnsi="Times New Roman" w:cs="Times New Roman"/>
            <w:sz w:val="24"/>
          </w:rPr>
          <w:t>Active vacation in Northern California's scenic nature - Shasta Cascade</w:t>
        </w:r>
      </w:hyperlink>
    </w:p>
    <w:p w14:paraId="781F8E20" w14:textId="48DA6072" w:rsidR="004D624C" w:rsidRPr="003F6C6F" w:rsidRDefault="004D624C" w:rsidP="003F6C6F">
      <w:pPr>
        <w:pStyle w:val="ListParagraph"/>
        <w:numPr>
          <w:ilvl w:val="0"/>
          <w:numId w:val="13"/>
        </w:numPr>
        <w:spacing w:line="240" w:lineRule="auto"/>
        <w:rPr>
          <w:rFonts w:ascii="Times New Roman" w:hAnsi="Times New Roman" w:cs="Times New Roman"/>
          <w:sz w:val="24"/>
        </w:rPr>
      </w:pPr>
      <w:r w:rsidRPr="003F6C6F">
        <w:rPr>
          <w:rFonts w:ascii="Times New Roman" w:hAnsi="Times New Roman" w:cs="Times New Roman"/>
          <w:sz w:val="24"/>
        </w:rPr>
        <w:t xml:space="preserve">Newsletter 3: </w:t>
      </w:r>
      <w:hyperlink r:id="rId18" w:history="1">
        <w:r w:rsidRPr="003F6C6F">
          <w:rPr>
            <w:rStyle w:val="Hyperlink"/>
            <w:rFonts w:ascii="Times New Roman" w:hAnsi="Times New Roman" w:cs="Times New Roman"/>
            <w:sz w:val="24"/>
          </w:rPr>
          <w:t>California's secret outdoor paradise – UpState CA</w:t>
        </w:r>
      </w:hyperlink>
      <w:r w:rsidRPr="003F6C6F">
        <w:rPr>
          <w:rFonts w:ascii="Times New Roman" w:hAnsi="Times New Roman" w:cs="Times New Roman"/>
          <w:sz w:val="24"/>
        </w:rPr>
        <w:t xml:space="preserve"> </w:t>
      </w:r>
    </w:p>
    <w:p w14:paraId="5AF60353" w14:textId="45D1BF84" w:rsidR="005B6CD0" w:rsidRPr="005B6CD0" w:rsidRDefault="005B6CD0" w:rsidP="005B6CD0">
      <w:pPr>
        <w:rPr>
          <w:rFonts w:ascii="Times New Roman" w:hAnsi="Times New Roman" w:cs="Times New Roman"/>
          <w:sz w:val="24"/>
        </w:rPr>
      </w:pPr>
      <w:r w:rsidRPr="004C4721">
        <w:rPr>
          <w:rFonts w:ascii="Times New Roman" w:hAnsi="Times New Roman" w:cs="Times New Roman"/>
          <w:b/>
          <w:sz w:val="24"/>
          <w:u w:val="single"/>
        </w:rPr>
        <w:lastRenderedPageBreak/>
        <w:t>Conferences/Meetings/Conventions/Trade Shows Attended:</w:t>
      </w:r>
    </w:p>
    <w:p w14:paraId="2AEA6BA2" w14:textId="7C7C082D" w:rsidR="005B6CD0" w:rsidRDefault="006A0A3B" w:rsidP="005B6CD0">
      <w:pPr>
        <w:pStyle w:val="ListParagraph"/>
        <w:numPr>
          <w:ilvl w:val="0"/>
          <w:numId w:val="4"/>
        </w:numPr>
        <w:ind w:left="360"/>
        <w:contextualSpacing w:val="0"/>
        <w:rPr>
          <w:rFonts w:ascii="Times New Roman" w:hAnsi="Times New Roman" w:cs="Times New Roman"/>
          <w:sz w:val="24"/>
        </w:rPr>
      </w:pPr>
      <w:r>
        <w:rPr>
          <w:rFonts w:ascii="Times New Roman" w:hAnsi="Times New Roman" w:cs="Times New Roman"/>
          <w:sz w:val="24"/>
        </w:rPr>
        <w:t xml:space="preserve">San Diego Travel &amp; Adventure Show; </w:t>
      </w:r>
      <w:r w:rsidR="006E366A">
        <w:rPr>
          <w:rFonts w:ascii="Times New Roman" w:hAnsi="Times New Roman" w:cs="Times New Roman"/>
          <w:sz w:val="24"/>
        </w:rPr>
        <w:t>Jan. 19-20, San Diego, CA; T.J. Holmes</w:t>
      </w:r>
    </w:p>
    <w:p w14:paraId="11AA8D50" w14:textId="57191569" w:rsidR="00742793" w:rsidRPr="00B04CEE" w:rsidRDefault="00742793" w:rsidP="00742793">
      <w:pPr>
        <w:rPr>
          <w:rFonts w:ascii="Times New Roman" w:hAnsi="Times New Roman" w:cs="Times New Roman"/>
          <w:b/>
          <w:sz w:val="24"/>
          <w:u w:val="single"/>
        </w:rPr>
      </w:pPr>
      <w:r w:rsidRPr="00B04CEE">
        <w:rPr>
          <w:rFonts w:ascii="Times New Roman" w:hAnsi="Times New Roman" w:cs="Times New Roman"/>
          <w:b/>
          <w:sz w:val="24"/>
          <w:u w:val="single"/>
        </w:rPr>
        <w:t>Shasta County Film Commission Sports Commission &amp; Local Event Coordinator:</w:t>
      </w:r>
    </w:p>
    <w:p w14:paraId="56FBFC6B" w14:textId="5E24F863" w:rsidR="00742793" w:rsidRPr="00B04CEE" w:rsidRDefault="00BB1898" w:rsidP="00742793">
      <w:pPr>
        <w:rPr>
          <w:rFonts w:ascii="Times New Roman" w:hAnsi="Times New Roman" w:cs="Times New Roman"/>
          <w:sz w:val="24"/>
          <w:u w:val="single"/>
        </w:rPr>
      </w:pPr>
      <w:r w:rsidRPr="00B04CEE">
        <w:rPr>
          <w:rFonts w:ascii="Times New Roman" w:hAnsi="Times New Roman" w:cs="Times New Roman"/>
          <w:noProof/>
          <w:sz w:val="24"/>
          <w:szCs w:val="24"/>
        </w:rPr>
        <w:drawing>
          <wp:anchor distT="0" distB="0" distL="114300" distR="114300" simplePos="0" relativeHeight="251667456" behindDoc="0" locked="0" layoutInCell="1" allowOverlap="1" wp14:anchorId="28EBA669" wp14:editId="7CDB6DC7">
            <wp:simplePos x="0" y="0"/>
            <wp:positionH relativeFrom="column">
              <wp:posOffset>5002530</wp:posOffset>
            </wp:positionH>
            <wp:positionV relativeFrom="paragraph">
              <wp:posOffset>31750</wp:posOffset>
            </wp:positionV>
            <wp:extent cx="1143000" cy="15430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1-31 09.54.54.png"/>
                    <pic:cNvPicPr/>
                  </pic:nvPicPr>
                  <pic:blipFill rotWithShape="1">
                    <a:blip r:embed="rId19" cstate="print">
                      <a:extLst>
                        <a:ext uri="{28A0092B-C50C-407E-A947-70E740481C1C}">
                          <a14:useLocalDpi xmlns:a14="http://schemas.microsoft.com/office/drawing/2010/main" val="0"/>
                        </a:ext>
                      </a:extLst>
                    </a:blip>
                    <a:srcRect l="34497" t="14379" r="34252" b="10675"/>
                    <a:stretch/>
                  </pic:blipFill>
                  <pic:spPr bwMode="auto">
                    <a:xfrm>
                      <a:off x="0" y="0"/>
                      <a:ext cx="114300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793" w:rsidRPr="00B04CEE">
        <w:rPr>
          <w:rFonts w:ascii="Times New Roman" w:hAnsi="Times New Roman" w:cs="Times New Roman"/>
          <w:sz w:val="24"/>
          <w:u w:val="single"/>
        </w:rPr>
        <w:t>Generating new group business for sports, local festivals, and/or film activity:</w:t>
      </w:r>
    </w:p>
    <w:p w14:paraId="1221CE97" w14:textId="50D13952" w:rsidR="00C26BFC" w:rsidRDefault="00B04CEE" w:rsidP="00F80A31">
      <w:pPr>
        <w:pStyle w:val="ListParagraph"/>
        <w:numPr>
          <w:ilvl w:val="0"/>
          <w:numId w:val="5"/>
        </w:numPr>
        <w:ind w:left="360"/>
        <w:rPr>
          <w:rFonts w:ascii="Times New Roman" w:hAnsi="Times New Roman" w:cs="Times New Roman"/>
          <w:sz w:val="24"/>
          <w:szCs w:val="24"/>
        </w:rPr>
      </w:pPr>
      <w:r w:rsidRPr="002A4842">
        <w:rPr>
          <w:rFonts w:ascii="Times New Roman" w:hAnsi="Times New Roman" w:cs="Times New Roman"/>
          <w:sz w:val="24"/>
          <w:szCs w:val="24"/>
        </w:rPr>
        <w:t>Film Shasta hosted</w:t>
      </w:r>
      <w:r w:rsidR="00742793" w:rsidRPr="002A4842">
        <w:rPr>
          <w:rFonts w:ascii="Times New Roman" w:hAnsi="Times New Roman" w:cs="Times New Roman"/>
          <w:sz w:val="24"/>
          <w:szCs w:val="24"/>
        </w:rPr>
        <w:t xml:space="preserve"> </w:t>
      </w:r>
      <w:r w:rsidR="00C26BFC" w:rsidRPr="002A4842">
        <w:rPr>
          <w:rFonts w:ascii="Times New Roman" w:hAnsi="Times New Roman" w:cs="Times New Roman"/>
          <w:sz w:val="24"/>
          <w:szCs w:val="24"/>
        </w:rPr>
        <w:t>four</w:t>
      </w:r>
      <w:r w:rsidR="00742793" w:rsidRPr="002A4842">
        <w:rPr>
          <w:rFonts w:ascii="Times New Roman" w:hAnsi="Times New Roman" w:cs="Times New Roman"/>
          <w:sz w:val="24"/>
          <w:szCs w:val="24"/>
        </w:rPr>
        <w:t xml:space="preserve"> crews that filmed </w:t>
      </w:r>
      <w:r w:rsidRPr="002A4842">
        <w:rPr>
          <w:rFonts w:ascii="Times New Roman" w:hAnsi="Times New Roman" w:cs="Times New Roman"/>
          <w:sz w:val="24"/>
          <w:szCs w:val="24"/>
        </w:rPr>
        <w:t xml:space="preserve">in 10 different permitting jurisdictions </w:t>
      </w:r>
      <w:r w:rsidR="00742793" w:rsidRPr="002A4842">
        <w:rPr>
          <w:rFonts w:ascii="Times New Roman" w:hAnsi="Times New Roman" w:cs="Times New Roman"/>
          <w:sz w:val="24"/>
          <w:szCs w:val="24"/>
        </w:rPr>
        <w:t xml:space="preserve">for a total of </w:t>
      </w:r>
      <w:r w:rsidR="00C26BFC" w:rsidRPr="002A4842">
        <w:rPr>
          <w:rFonts w:ascii="Times New Roman" w:hAnsi="Times New Roman" w:cs="Times New Roman"/>
          <w:sz w:val="24"/>
          <w:szCs w:val="24"/>
        </w:rPr>
        <w:t>13</w:t>
      </w:r>
      <w:r w:rsidR="00742793" w:rsidRPr="002A4842">
        <w:rPr>
          <w:rFonts w:ascii="Times New Roman" w:hAnsi="Times New Roman" w:cs="Times New Roman"/>
          <w:sz w:val="24"/>
          <w:szCs w:val="24"/>
        </w:rPr>
        <w:t xml:space="preserve"> shoot days with </w:t>
      </w:r>
      <w:r w:rsidR="00C26BFC" w:rsidRPr="002A4842">
        <w:rPr>
          <w:rFonts w:ascii="Times New Roman" w:hAnsi="Times New Roman" w:cs="Times New Roman"/>
          <w:sz w:val="24"/>
          <w:szCs w:val="24"/>
        </w:rPr>
        <w:t>38</w:t>
      </w:r>
      <w:r w:rsidR="00742793" w:rsidRPr="002A4842">
        <w:rPr>
          <w:rFonts w:ascii="Times New Roman" w:hAnsi="Times New Roman" w:cs="Times New Roman"/>
          <w:sz w:val="24"/>
          <w:szCs w:val="24"/>
        </w:rPr>
        <w:t xml:space="preserve"> crew members and </w:t>
      </w:r>
      <w:r w:rsidR="00C26BFC" w:rsidRPr="002A4842">
        <w:rPr>
          <w:rFonts w:ascii="Times New Roman" w:hAnsi="Times New Roman" w:cs="Times New Roman"/>
          <w:sz w:val="24"/>
          <w:szCs w:val="24"/>
        </w:rPr>
        <w:t>112</w:t>
      </w:r>
      <w:r w:rsidR="00742793" w:rsidRPr="002A4842">
        <w:rPr>
          <w:rFonts w:ascii="Times New Roman" w:hAnsi="Times New Roman" w:cs="Times New Roman"/>
          <w:sz w:val="24"/>
          <w:szCs w:val="24"/>
        </w:rPr>
        <w:t xml:space="preserve"> room nights. </w:t>
      </w:r>
      <w:r w:rsidR="00F80A31">
        <w:rPr>
          <w:rFonts w:ascii="Times New Roman" w:hAnsi="Times New Roman" w:cs="Times New Roman"/>
          <w:sz w:val="24"/>
          <w:szCs w:val="24"/>
        </w:rPr>
        <w:t>Twenty</w:t>
      </w:r>
      <w:r w:rsidR="00C26BFC" w:rsidRPr="002A4842">
        <w:rPr>
          <w:rFonts w:ascii="Times New Roman" w:hAnsi="Times New Roman" w:cs="Times New Roman"/>
          <w:sz w:val="24"/>
          <w:szCs w:val="24"/>
        </w:rPr>
        <w:t xml:space="preserve"> local hires were part of these projects. </w:t>
      </w:r>
      <w:r w:rsidR="00742793" w:rsidRPr="002A4842">
        <w:rPr>
          <w:rFonts w:ascii="Times New Roman" w:hAnsi="Times New Roman" w:cs="Times New Roman"/>
          <w:sz w:val="24"/>
          <w:szCs w:val="24"/>
        </w:rPr>
        <w:t xml:space="preserve">In addition, </w:t>
      </w:r>
      <w:r w:rsidRPr="002A4842">
        <w:rPr>
          <w:rFonts w:ascii="Times New Roman" w:hAnsi="Times New Roman" w:cs="Times New Roman"/>
          <w:sz w:val="24"/>
          <w:szCs w:val="24"/>
        </w:rPr>
        <w:t xml:space="preserve">we had four scouts in our area; </w:t>
      </w:r>
      <w:r w:rsidR="00742793" w:rsidRPr="002A4842">
        <w:rPr>
          <w:rFonts w:ascii="Times New Roman" w:hAnsi="Times New Roman" w:cs="Times New Roman"/>
          <w:sz w:val="24"/>
          <w:szCs w:val="24"/>
        </w:rPr>
        <w:t>responded to five permit requests for upcoming projects</w:t>
      </w:r>
      <w:r w:rsidRPr="002A4842">
        <w:rPr>
          <w:rFonts w:ascii="Times New Roman" w:hAnsi="Times New Roman" w:cs="Times New Roman"/>
          <w:sz w:val="24"/>
          <w:szCs w:val="24"/>
        </w:rPr>
        <w:t>; submitted ad for Location California 2019 guide (</w:t>
      </w:r>
      <w:r w:rsidRPr="002A4842">
        <w:rPr>
          <w:rFonts w:ascii="Times New Roman" w:hAnsi="Times New Roman" w:cs="Times New Roman"/>
          <w:i/>
          <w:sz w:val="24"/>
          <w:szCs w:val="24"/>
        </w:rPr>
        <w:t>see right</w:t>
      </w:r>
      <w:r w:rsidRPr="002A4842">
        <w:rPr>
          <w:rFonts w:ascii="Times New Roman" w:hAnsi="Times New Roman" w:cs="Times New Roman"/>
          <w:sz w:val="24"/>
          <w:szCs w:val="24"/>
        </w:rPr>
        <w:t xml:space="preserve">); </w:t>
      </w:r>
      <w:r w:rsidR="00C26BFC" w:rsidRPr="002A4842">
        <w:rPr>
          <w:rFonts w:ascii="Times New Roman" w:hAnsi="Times New Roman" w:cs="Times New Roman"/>
          <w:sz w:val="24"/>
          <w:szCs w:val="24"/>
        </w:rPr>
        <w:t xml:space="preserve">and added two new vendors on </w:t>
      </w:r>
      <w:r w:rsidR="00F80A31">
        <w:rPr>
          <w:rFonts w:ascii="Times New Roman" w:hAnsi="Times New Roman" w:cs="Times New Roman"/>
          <w:sz w:val="24"/>
          <w:szCs w:val="24"/>
        </w:rPr>
        <w:t>F</w:t>
      </w:r>
      <w:r w:rsidR="00C26BFC" w:rsidRPr="002A4842">
        <w:rPr>
          <w:rFonts w:ascii="Times New Roman" w:hAnsi="Times New Roman" w:cs="Times New Roman"/>
          <w:sz w:val="24"/>
          <w:szCs w:val="24"/>
        </w:rPr>
        <w:t>ilm</w:t>
      </w:r>
      <w:r w:rsidR="00F80A31">
        <w:rPr>
          <w:rFonts w:ascii="Times New Roman" w:hAnsi="Times New Roman" w:cs="Times New Roman"/>
          <w:sz w:val="24"/>
          <w:szCs w:val="24"/>
        </w:rPr>
        <w:t>Sh</w:t>
      </w:r>
      <w:r w:rsidR="00C26BFC" w:rsidRPr="002A4842">
        <w:rPr>
          <w:rFonts w:ascii="Times New Roman" w:hAnsi="Times New Roman" w:cs="Times New Roman"/>
          <w:sz w:val="24"/>
          <w:szCs w:val="24"/>
        </w:rPr>
        <w:t>asta.com</w:t>
      </w:r>
      <w:r w:rsidR="00742793" w:rsidRPr="002A4842">
        <w:rPr>
          <w:rFonts w:ascii="Times New Roman" w:hAnsi="Times New Roman" w:cs="Times New Roman"/>
          <w:sz w:val="24"/>
          <w:szCs w:val="24"/>
        </w:rPr>
        <w:t xml:space="preserve">. </w:t>
      </w:r>
      <w:r w:rsidR="00C26BFC" w:rsidRPr="002A4842">
        <w:rPr>
          <w:rFonts w:ascii="Times New Roman" w:hAnsi="Times New Roman" w:cs="Times New Roman"/>
          <w:sz w:val="24"/>
          <w:szCs w:val="24"/>
        </w:rPr>
        <w:t xml:space="preserve">The following projects </w:t>
      </w:r>
      <w:r w:rsidRPr="002A4842">
        <w:rPr>
          <w:rFonts w:ascii="Times New Roman" w:hAnsi="Times New Roman" w:cs="Times New Roman"/>
          <w:sz w:val="24"/>
          <w:szCs w:val="24"/>
        </w:rPr>
        <w:t>which</w:t>
      </w:r>
      <w:r w:rsidR="00C26BFC" w:rsidRPr="002A4842">
        <w:rPr>
          <w:rFonts w:ascii="Times New Roman" w:hAnsi="Times New Roman" w:cs="Times New Roman"/>
          <w:sz w:val="24"/>
          <w:szCs w:val="24"/>
        </w:rPr>
        <w:t xml:space="preserve"> had Film Shasta support were released this month: </w:t>
      </w:r>
    </w:p>
    <w:p w14:paraId="12201BD5" w14:textId="77777777" w:rsidR="00F80A31" w:rsidRDefault="00F80A31" w:rsidP="00F80A31">
      <w:pPr>
        <w:pStyle w:val="ListParagraph"/>
        <w:numPr>
          <w:ilvl w:val="0"/>
          <w:numId w:val="17"/>
        </w:numPr>
        <w:spacing w:after="0"/>
        <w:contextualSpacing w:val="0"/>
        <w:rPr>
          <w:rFonts w:ascii="Times New Roman" w:hAnsi="Times New Roman" w:cs="Times New Roman"/>
          <w:sz w:val="24"/>
          <w:szCs w:val="24"/>
        </w:rPr>
      </w:pPr>
      <w:r w:rsidRPr="002A4842">
        <w:rPr>
          <w:rFonts w:ascii="Times New Roman" w:hAnsi="Times New Roman" w:cs="Times New Roman"/>
          <w:sz w:val="24"/>
          <w:szCs w:val="24"/>
        </w:rPr>
        <w:t>Gold Rush episode 1/21/19</w:t>
      </w:r>
      <w:r>
        <w:rPr>
          <w:rFonts w:ascii="Times New Roman" w:hAnsi="Times New Roman" w:cs="Times New Roman"/>
          <w:sz w:val="24"/>
          <w:szCs w:val="24"/>
        </w:rPr>
        <w:t>:</w:t>
      </w:r>
      <w:r w:rsidRPr="002A4842">
        <w:rPr>
          <w:rFonts w:ascii="Times New Roman" w:hAnsi="Times New Roman" w:cs="Times New Roman"/>
          <w:sz w:val="24"/>
          <w:szCs w:val="24"/>
        </w:rPr>
        <w:t xml:space="preserve"> </w:t>
      </w:r>
      <w:hyperlink r:id="rId20" w:history="1">
        <w:r w:rsidRPr="002A4842">
          <w:rPr>
            <w:rStyle w:val="Hyperlink"/>
            <w:rFonts w:ascii="Times New Roman" w:hAnsi="Times New Roman" w:cs="Times New Roman"/>
            <w:sz w:val="24"/>
            <w:szCs w:val="24"/>
          </w:rPr>
          <w:t>https://www.dailymotion.com/video/x70nzqd</w:t>
        </w:r>
      </w:hyperlink>
      <w:r>
        <w:rPr>
          <w:rFonts w:ascii="Times New Roman" w:hAnsi="Times New Roman" w:cs="Times New Roman"/>
          <w:sz w:val="24"/>
          <w:szCs w:val="24"/>
        </w:rPr>
        <w:t>;</w:t>
      </w:r>
    </w:p>
    <w:p w14:paraId="0BB9179F" w14:textId="77777777" w:rsidR="00F80A31" w:rsidRDefault="00F80A31" w:rsidP="00F80A31">
      <w:pPr>
        <w:pStyle w:val="ListParagraph"/>
        <w:numPr>
          <w:ilvl w:val="0"/>
          <w:numId w:val="17"/>
        </w:numPr>
        <w:spacing w:after="0"/>
        <w:contextualSpacing w:val="0"/>
        <w:rPr>
          <w:rFonts w:ascii="Times New Roman" w:hAnsi="Times New Roman" w:cs="Times New Roman"/>
          <w:sz w:val="24"/>
          <w:szCs w:val="24"/>
        </w:rPr>
      </w:pPr>
      <w:r w:rsidRPr="00F80A31">
        <w:rPr>
          <w:rFonts w:ascii="Times New Roman" w:hAnsi="Times New Roman" w:cs="Times New Roman"/>
          <w:sz w:val="24"/>
          <w:szCs w:val="24"/>
        </w:rPr>
        <w:t xml:space="preserve">Wild West Bass Trail 1/22/19: </w:t>
      </w:r>
      <w:hyperlink r:id="rId21" w:history="1">
        <w:r w:rsidRPr="00F80A31">
          <w:rPr>
            <w:rStyle w:val="Hyperlink"/>
            <w:rFonts w:ascii="Times New Roman" w:hAnsi="Times New Roman" w:cs="Times New Roman"/>
            <w:sz w:val="24"/>
            <w:szCs w:val="24"/>
          </w:rPr>
          <w:t>https://www.wildwestbasstrail.com/shastaproam-19/</w:t>
        </w:r>
      </w:hyperlink>
      <w:r w:rsidRPr="00F80A31">
        <w:rPr>
          <w:rFonts w:ascii="Times New Roman" w:hAnsi="Times New Roman" w:cs="Times New Roman"/>
          <w:sz w:val="24"/>
          <w:szCs w:val="24"/>
        </w:rPr>
        <w:t>;</w:t>
      </w:r>
    </w:p>
    <w:p w14:paraId="0A744BF0" w14:textId="4506A785" w:rsidR="00F80A31" w:rsidRPr="00F80A31" w:rsidRDefault="00F80A31" w:rsidP="00F80A31">
      <w:pPr>
        <w:pStyle w:val="ListParagraph"/>
        <w:numPr>
          <w:ilvl w:val="0"/>
          <w:numId w:val="17"/>
        </w:numPr>
        <w:contextualSpacing w:val="0"/>
        <w:rPr>
          <w:rFonts w:ascii="Times New Roman" w:hAnsi="Times New Roman" w:cs="Times New Roman"/>
          <w:sz w:val="24"/>
          <w:szCs w:val="24"/>
        </w:rPr>
      </w:pPr>
      <w:r w:rsidRPr="00F80A31">
        <w:rPr>
          <w:rFonts w:ascii="Times New Roman" w:hAnsi="Times New Roman" w:cs="Times New Roman"/>
          <w:sz w:val="24"/>
          <w:szCs w:val="24"/>
        </w:rPr>
        <w:t xml:space="preserve">Stronger than </w:t>
      </w:r>
      <w:proofErr w:type="spellStart"/>
      <w:r w:rsidRPr="00F80A31">
        <w:rPr>
          <w:rFonts w:ascii="Times New Roman" w:hAnsi="Times New Roman" w:cs="Times New Roman"/>
          <w:sz w:val="24"/>
          <w:szCs w:val="24"/>
        </w:rPr>
        <w:t>Carr</w:t>
      </w:r>
      <w:proofErr w:type="spellEnd"/>
      <w:r w:rsidRPr="00F80A31">
        <w:rPr>
          <w:rFonts w:ascii="Times New Roman" w:hAnsi="Times New Roman" w:cs="Times New Roman"/>
          <w:sz w:val="24"/>
          <w:szCs w:val="24"/>
        </w:rPr>
        <w:t xml:space="preserve"> Trailer 1/31/19: World premier is March 4 at the Civic: </w:t>
      </w:r>
      <w:hyperlink r:id="rId22" w:history="1">
        <w:r w:rsidRPr="00F80A31">
          <w:rPr>
            <w:rStyle w:val="Hyperlink"/>
            <w:rFonts w:ascii="Times New Roman" w:hAnsi="Times New Roman" w:cs="Times New Roman"/>
            <w:sz w:val="24"/>
            <w:szCs w:val="24"/>
          </w:rPr>
          <w:t>https://bit.ly/2TqMvtV</w:t>
        </w:r>
      </w:hyperlink>
      <w:r w:rsidRPr="00F80A31">
        <w:rPr>
          <w:rFonts w:ascii="Times New Roman" w:hAnsi="Times New Roman" w:cs="Times New Roman"/>
          <w:sz w:val="24"/>
          <w:szCs w:val="24"/>
        </w:rPr>
        <w:t xml:space="preserve"> </w:t>
      </w:r>
    </w:p>
    <w:p w14:paraId="2E2B65AD" w14:textId="77777777" w:rsidR="00F80A31" w:rsidRPr="00F80A31" w:rsidRDefault="002A4842" w:rsidP="00F80A31">
      <w:pPr>
        <w:pStyle w:val="ListParagraph"/>
        <w:numPr>
          <w:ilvl w:val="0"/>
          <w:numId w:val="5"/>
        </w:numPr>
        <w:ind w:left="360"/>
        <w:contextualSpacing w:val="0"/>
        <w:rPr>
          <w:rFonts w:ascii="Times New Roman" w:hAnsi="Times New Roman" w:cs="Times New Roman"/>
          <w:sz w:val="16"/>
          <w:szCs w:val="16"/>
        </w:rPr>
      </w:pPr>
      <w:r w:rsidRPr="002A4842">
        <w:rPr>
          <w:rFonts w:ascii="Times New Roman" w:hAnsi="Times New Roman" w:cs="Times New Roman"/>
          <w:noProof/>
          <w:sz w:val="24"/>
          <w:szCs w:val="24"/>
        </w:rPr>
        <w:drawing>
          <wp:anchor distT="0" distB="0" distL="114300" distR="114300" simplePos="0" relativeHeight="251671552" behindDoc="0" locked="0" layoutInCell="1" allowOverlap="1" wp14:anchorId="518FDD28" wp14:editId="76D236E1">
            <wp:simplePos x="0" y="0"/>
            <wp:positionH relativeFrom="column">
              <wp:posOffset>4953000</wp:posOffset>
            </wp:positionH>
            <wp:positionV relativeFrom="paragraph">
              <wp:posOffset>217170</wp:posOffset>
            </wp:positionV>
            <wp:extent cx="1451610" cy="12071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1-31 11.10.35.png"/>
                    <pic:cNvPicPr/>
                  </pic:nvPicPr>
                  <pic:blipFill rotWithShape="1">
                    <a:blip r:embed="rId23" cstate="print">
                      <a:extLst>
                        <a:ext uri="{28A0092B-C50C-407E-A947-70E740481C1C}">
                          <a14:useLocalDpi xmlns:a14="http://schemas.microsoft.com/office/drawing/2010/main" val="0"/>
                        </a:ext>
                      </a:extLst>
                    </a:blip>
                    <a:srcRect l="29730" t="19701" r="30036" b="20806"/>
                    <a:stretch/>
                  </pic:blipFill>
                  <pic:spPr bwMode="auto">
                    <a:xfrm>
                      <a:off x="0" y="0"/>
                      <a:ext cx="1451610" cy="120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4842">
        <w:rPr>
          <w:rFonts w:ascii="Times New Roman" w:hAnsi="Times New Roman" w:cs="Times New Roman"/>
          <w:noProof/>
          <w:sz w:val="24"/>
          <w:szCs w:val="24"/>
        </w:rPr>
        <w:drawing>
          <wp:anchor distT="0" distB="0" distL="114300" distR="114300" simplePos="0" relativeHeight="251672576" behindDoc="0" locked="0" layoutInCell="1" allowOverlap="1" wp14:anchorId="049B9907" wp14:editId="24CF1166">
            <wp:simplePos x="0" y="0"/>
            <wp:positionH relativeFrom="column">
              <wp:posOffset>4764405</wp:posOffset>
            </wp:positionH>
            <wp:positionV relativeFrom="paragraph">
              <wp:posOffset>1478280</wp:posOffset>
            </wp:positionV>
            <wp:extent cx="1757045" cy="113919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1-31 11.11.03.png"/>
                    <pic:cNvPicPr/>
                  </pic:nvPicPr>
                  <pic:blipFill rotWithShape="1">
                    <a:blip r:embed="rId24" cstate="print">
                      <a:extLst>
                        <a:ext uri="{28A0092B-C50C-407E-A947-70E740481C1C}">
                          <a14:useLocalDpi xmlns:a14="http://schemas.microsoft.com/office/drawing/2010/main" val="0"/>
                        </a:ext>
                      </a:extLst>
                    </a:blip>
                    <a:srcRect l="23039" t="20479" r="22610" b="16884"/>
                    <a:stretch/>
                  </pic:blipFill>
                  <pic:spPr bwMode="auto">
                    <a:xfrm>
                      <a:off x="0" y="0"/>
                      <a:ext cx="1757045"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In partnership with Bridge Bay Resort, </w:t>
      </w:r>
      <w:r w:rsidR="00F80A31">
        <w:rPr>
          <w:rFonts w:ascii="Times New Roman" w:hAnsi="Times New Roman" w:cs="Times New Roman"/>
          <w:sz w:val="24"/>
          <w:szCs w:val="24"/>
        </w:rPr>
        <w:t>the Redding CVB</w:t>
      </w:r>
      <w:r>
        <w:rPr>
          <w:rFonts w:ascii="Times New Roman" w:hAnsi="Times New Roman" w:cs="Times New Roman"/>
          <w:sz w:val="24"/>
          <w:szCs w:val="24"/>
        </w:rPr>
        <w:t xml:space="preserve"> hosted the Wild West Bass Trail Tournament once again. This year was the first year the tournament sold out and the Pro</w:t>
      </w:r>
      <w:r w:rsidR="00F80A31">
        <w:rPr>
          <w:rFonts w:ascii="Times New Roman" w:hAnsi="Times New Roman" w:cs="Times New Roman"/>
          <w:sz w:val="24"/>
          <w:szCs w:val="24"/>
        </w:rPr>
        <w:t>-</w:t>
      </w:r>
      <w:r>
        <w:rPr>
          <w:rFonts w:ascii="Times New Roman" w:hAnsi="Times New Roman" w:cs="Times New Roman"/>
          <w:sz w:val="24"/>
          <w:szCs w:val="24"/>
        </w:rPr>
        <w:t>Am had 50 more registrations than last year. Continued f</w:t>
      </w:r>
      <w:r w:rsidR="00BB1898" w:rsidRPr="002A4842">
        <w:rPr>
          <w:rFonts w:ascii="Times New Roman" w:hAnsi="Times New Roman" w:cs="Times New Roman"/>
          <w:sz w:val="24"/>
          <w:szCs w:val="24"/>
        </w:rPr>
        <w:t xml:space="preserve">ollowed up </w:t>
      </w:r>
      <w:r w:rsidR="00F80A31">
        <w:rPr>
          <w:rFonts w:ascii="Times New Roman" w:hAnsi="Times New Roman" w:cs="Times New Roman"/>
          <w:sz w:val="24"/>
          <w:szCs w:val="24"/>
        </w:rPr>
        <w:t>occurred with:</w:t>
      </w:r>
      <w:r w:rsidR="00BB1898" w:rsidRPr="002A4842">
        <w:rPr>
          <w:rFonts w:ascii="Times New Roman" w:hAnsi="Times New Roman" w:cs="Times New Roman"/>
          <w:sz w:val="24"/>
          <w:szCs w:val="24"/>
        </w:rPr>
        <w:t xml:space="preserve"> A</w:t>
      </w:r>
      <w:r w:rsidR="00C84F7C" w:rsidRPr="002A4842">
        <w:rPr>
          <w:rFonts w:ascii="Times New Roman" w:hAnsi="Times New Roman" w:cs="Times New Roman"/>
          <w:sz w:val="24"/>
          <w:szCs w:val="24"/>
        </w:rPr>
        <w:t>merican Junior Golf Association</w:t>
      </w:r>
      <w:r w:rsidR="00BB1898" w:rsidRPr="002A4842">
        <w:rPr>
          <w:rFonts w:ascii="Times New Roman" w:hAnsi="Times New Roman" w:cs="Times New Roman"/>
          <w:sz w:val="24"/>
          <w:szCs w:val="24"/>
        </w:rPr>
        <w:t xml:space="preserve">, </w:t>
      </w:r>
      <w:proofErr w:type="spellStart"/>
      <w:r w:rsidR="00BB1898" w:rsidRPr="002A4842">
        <w:rPr>
          <w:rFonts w:ascii="Times New Roman" w:hAnsi="Times New Roman" w:cs="Times New Roman"/>
          <w:sz w:val="24"/>
          <w:szCs w:val="24"/>
        </w:rPr>
        <w:t>BassMaster</w:t>
      </w:r>
      <w:proofErr w:type="spellEnd"/>
      <w:r w:rsidR="00BB1898" w:rsidRPr="002A4842">
        <w:rPr>
          <w:rFonts w:ascii="Times New Roman" w:hAnsi="Times New Roman" w:cs="Times New Roman"/>
          <w:sz w:val="24"/>
          <w:szCs w:val="24"/>
        </w:rPr>
        <w:t xml:space="preserve"> Tournament; Fireball Run, Fishers of Men, FLW, Flag Football World Championship, GWN </w:t>
      </w:r>
      <w:proofErr w:type="spellStart"/>
      <w:r w:rsidR="00BB1898" w:rsidRPr="002A4842">
        <w:rPr>
          <w:rFonts w:ascii="Times New Roman" w:hAnsi="Times New Roman" w:cs="Times New Roman"/>
          <w:sz w:val="24"/>
          <w:szCs w:val="24"/>
        </w:rPr>
        <w:t>Dragonboats</w:t>
      </w:r>
      <w:proofErr w:type="spellEnd"/>
      <w:r w:rsidR="00BB1898" w:rsidRPr="002A4842">
        <w:rPr>
          <w:rFonts w:ascii="Times New Roman" w:hAnsi="Times New Roman" w:cs="Times New Roman"/>
          <w:sz w:val="24"/>
          <w:szCs w:val="24"/>
        </w:rPr>
        <w:t>, Great Inflatable Race, International Slow Pitch Softball Tournament; NASCAR, NSA-BPA Conference, NorCal Mountain Biking, North American Youth Sports, Powerboat Nationals, Pro-Watercross, Quick 6 Football Tournament, Santa Hustle, SCRIPPS, USA Softball, Spartan Race</w:t>
      </w:r>
      <w:r w:rsidR="00F80A31">
        <w:rPr>
          <w:rFonts w:ascii="Times New Roman" w:hAnsi="Times New Roman" w:cs="Times New Roman"/>
          <w:sz w:val="24"/>
          <w:szCs w:val="24"/>
        </w:rPr>
        <w:t>;</w:t>
      </w:r>
      <w:r w:rsidR="00BB1898" w:rsidRPr="002A4842">
        <w:rPr>
          <w:rFonts w:ascii="Times New Roman" w:hAnsi="Times New Roman" w:cs="Times New Roman"/>
          <w:sz w:val="24"/>
          <w:szCs w:val="24"/>
        </w:rPr>
        <w:t xml:space="preserve"> and the following local events</w:t>
      </w:r>
      <w:r w:rsidR="00F80A31">
        <w:rPr>
          <w:rFonts w:ascii="Times New Roman" w:hAnsi="Times New Roman" w:cs="Times New Roman"/>
          <w:sz w:val="24"/>
          <w:szCs w:val="24"/>
        </w:rPr>
        <w:t>:</w:t>
      </w:r>
      <w:r w:rsidR="00BB1898" w:rsidRPr="002A4842">
        <w:rPr>
          <w:rFonts w:ascii="Times New Roman" w:hAnsi="Times New Roman" w:cs="Times New Roman"/>
          <w:sz w:val="24"/>
          <w:szCs w:val="24"/>
        </w:rPr>
        <w:t xml:space="preserve"> </w:t>
      </w:r>
      <w:proofErr w:type="spellStart"/>
      <w:r w:rsidR="00BB1898" w:rsidRPr="002A4842">
        <w:rPr>
          <w:rFonts w:ascii="Times New Roman" w:hAnsi="Times New Roman" w:cs="Times New Roman"/>
          <w:sz w:val="24"/>
          <w:szCs w:val="24"/>
        </w:rPr>
        <w:t>Firereel</w:t>
      </w:r>
      <w:proofErr w:type="spellEnd"/>
      <w:r w:rsidR="00BB1898" w:rsidRPr="002A4842">
        <w:rPr>
          <w:rFonts w:ascii="Times New Roman" w:hAnsi="Times New Roman" w:cs="Times New Roman"/>
          <w:sz w:val="24"/>
          <w:szCs w:val="24"/>
        </w:rPr>
        <w:t xml:space="preserve"> Film Festival, Maker Faire 2020; </w:t>
      </w:r>
      <w:r w:rsidR="00F80A31">
        <w:rPr>
          <w:rFonts w:ascii="Times New Roman" w:hAnsi="Times New Roman" w:cs="Times New Roman"/>
          <w:sz w:val="24"/>
          <w:szCs w:val="24"/>
        </w:rPr>
        <w:t xml:space="preserve">Shasta </w:t>
      </w:r>
      <w:r w:rsidR="00BB1898" w:rsidRPr="002A4842">
        <w:rPr>
          <w:rFonts w:ascii="Times New Roman" w:hAnsi="Times New Roman" w:cs="Times New Roman"/>
          <w:sz w:val="24"/>
          <w:szCs w:val="24"/>
        </w:rPr>
        <w:t xml:space="preserve">Mud Run, Never Forgotten Games, Sundial Bridge Comic Con. </w:t>
      </w:r>
    </w:p>
    <w:p w14:paraId="37C5BA94" w14:textId="6A3FC255" w:rsidR="00B04CEE" w:rsidRPr="002A4842" w:rsidRDefault="00F80A31" w:rsidP="00F80A31">
      <w:pPr>
        <w:pStyle w:val="ListParagraph"/>
        <w:ind w:left="360" w:firstLine="0"/>
        <w:rPr>
          <w:rFonts w:ascii="Times New Roman" w:hAnsi="Times New Roman" w:cs="Times New Roman"/>
          <w:sz w:val="16"/>
          <w:szCs w:val="16"/>
        </w:rPr>
      </w:pPr>
      <w:r>
        <w:rPr>
          <w:rFonts w:ascii="Times New Roman" w:hAnsi="Times New Roman" w:cs="Times New Roman"/>
          <w:sz w:val="24"/>
          <w:szCs w:val="24"/>
        </w:rPr>
        <w:t>The Redding CVB s</w:t>
      </w:r>
      <w:r w:rsidR="00B04CEE" w:rsidRPr="002A4842">
        <w:rPr>
          <w:rFonts w:ascii="Times New Roman" w:hAnsi="Times New Roman" w:cs="Times New Roman"/>
          <w:sz w:val="24"/>
          <w:szCs w:val="24"/>
        </w:rPr>
        <w:t xml:space="preserve">ubmitted ad for </w:t>
      </w:r>
      <w:proofErr w:type="spellStart"/>
      <w:r w:rsidR="00BB1898" w:rsidRPr="002A4842">
        <w:rPr>
          <w:rFonts w:ascii="Times New Roman" w:hAnsi="Times New Roman" w:cs="Times New Roman"/>
          <w:sz w:val="24"/>
          <w:szCs w:val="24"/>
        </w:rPr>
        <w:t>Sports</w:t>
      </w:r>
      <w:r w:rsidR="00B04CEE" w:rsidRPr="002A4842">
        <w:rPr>
          <w:rFonts w:ascii="Times New Roman" w:hAnsi="Times New Roman" w:cs="Times New Roman"/>
          <w:sz w:val="24"/>
          <w:szCs w:val="24"/>
        </w:rPr>
        <w:t>Stars</w:t>
      </w:r>
      <w:proofErr w:type="spellEnd"/>
      <w:r>
        <w:rPr>
          <w:rFonts w:ascii="Times New Roman" w:hAnsi="Times New Roman" w:cs="Times New Roman"/>
          <w:sz w:val="24"/>
          <w:szCs w:val="24"/>
        </w:rPr>
        <w:t xml:space="preserve"> Magazine</w:t>
      </w:r>
      <w:r w:rsidR="00B04CEE" w:rsidRPr="002A4842">
        <w:rPr>
          <w:rFonts w:ascii="Times New Roman" w:hAnsi="Times New Roman" w:cs="Times New Roman"/>
          <w:sz w:val="24"/>
          <w:szCs w:val="24"/>
        </w:rPr>
        <w:t xml:space="preserve"> featuring</w:t>
      </w:r>
      <w:r w:rsidR="00BB1898" w:rsidRPr="002A4842">
        <w:rPr>
          <w:rFonts w:ascii="Times New Roman" w:hAnsi="Times New Roman" w:cs="Times New Roman"/>
          <w:sz w:val="24"/>
          <w:szCs w:val="24"/>
        </w:rPr>
        <w:t xml:space="preserve"> </w:t>
      </w:r>
      <w:r>
        <w:rPr>
          <w:rFonts w:ascii="Times New Roman" w:hAnsi="Times New Roman" w:cs="Times New Roman"/>
          <w:sz w:val="24"/>
          <w:szCs w:val="24"/>
        </w:rPr>
        <w:t xml:space="preserve">the California </w:t>
      </w:r>
      <w:r w:rsidR="00BB1898" w:rsidRPr="002A4842">
        <w:rPr>
          <w:rFonts w:ascii="Times New Roman" w:hAnsi="Times New Roman" w:cs="Times New Roman"/>
          <w:sz w:val="24"/>
          <w:szCs w:val="24"/>
        </w:rPr>
        <w:t>Soccer Park</w:t>
      </w:r>
      <w:r w:rsidR="00B04CEE" w:rsidRPr="002A4842">
        <w:rPr>
          <w:rFonts w:ascii="Times New Roman" w:hAnsi="Times New Roman" w:cs="Times New Roman"/>
          <w:sz w:val="24"/>
          <w:szCs w:val="24"/>
        </w:rPr>
        <w:t xml:space="preserve"> and upcoming </w:t>
      </w:r>
      <w:r w:rsidR="00BB1898" w:rsidRPr="002A4842">
        <w:rPr>
          <w:rFonts w:ascii="Times New Roman" w:hAnsi="Times New Roman" w:cs="Times New Roman"/>
          <w:sz w:val="24"/>
          <w:szCs w:val="24"/>
        </w:rPr>
        <w:t>Quick 6</w:t>
      </w:r>
      <w:r w:rsidR="00B04CEE" w:rsidRPr="002A4842">
        <w:rPr>
          <w:rFonts w:ascii="Times New Roman" w:hAnsi="Times New Roman" w:cs="Times New Roman"/>
          <w:sz w:val="24"/>
          <w:szCs w:val="24"/>
        </w:rPr>
        <w:t xml:space="preserve"> Football Tournament</w:t>
      </w:r>
      <w:r>
        <w:rPr>
          <w:rFonts w:ascii="Times New Roman" w:hAnsi="Times New Roman" w:cs="Times New Roman"/>
          <w:sz w:val="24"/>
          <w:szCs w:val="24"/>
        </w:rPr>
        <w:t xml:space="preserve">. The Redding CVB </w:t>
      </w:r>
      <w:r w:rsidR="00B04CEE" w:rsidRPr="002A4842">
        <w:rPr>
          <w:rFonts w:ascii="Times New Roman" w:hAnsi="Times New Roman" w:cs="Times New Roman"/>
          <w:sz w:val="24"/>
          <w:szCs w:val="24"/>
        </w:rPr>
        <w:t>was featured in the Sports Events annual guide, Sports Planning</w:t>
      </w:r>
      <w:r w:rsidR="00B04CEE">
        <w:rPr>
          <w:rFonts w:ascii="Times New Roman" w:hAnsi="Times New Roman" w:cs="Times New Roman"/>
          <w:sz w:val="24"/>
          <w:szCs w:val="24"/>
        </w:rPr>
        <w:t xml:space="preserve"> Guide</w:t>
      </w:r>
      <w:r w:rsidR="002A4842">
        <w:rPr>
          <w:rFonts w:ascii="Times New Roman" w:hAnsi="Times New Roman" w:cs="Times New Roman"/>
          <w:sz w:val="24"/>
          <w:szCs w:val="24"/>
        </w:rPr>
        <w:t xml:space="preserve">’s annual guide and California guide; and </w:t>
      </w:r>
      <w:r w:rsidR="00B04CEE" w:rsidRPr="00B04CEE">
        <w:rPr>
          <w:rFonts w:ascii="Times New Roman" w:hAnsi="Times New Roman" w:cs="Times New Roman"/>
          <w:sz w:val="24"/>
          <w:szCs w:val="24"/>
        </w:rPr>
        <w:t xml:space="preserve">was the featured destination in Sports Destination Managements January e-newsletter; </w:t>
      </w:r>
      <w:r w:rsidR="00B04CEE">
        <w:rPr>
          <w:rFonts w:ascii="Times New Roman" w:hAnsi="Times New Roman" w:cs="Times New Roman"/>
          <w:sz w:val="24"/>
          <w:szCs w:val="24"/>
        </w:rPr>
        <w:t>and s</w:t>
      </w:r>
      <w:r w:rsidR="00B04CEE" w:rsidRPr="00B04CEE">
        <w:rPr>
          <w:rFonts w:ascii="Times New Roman" w:hAnsi="Times New Roman" w:cs="Times New Roman"/>
          <w:sz w:val="24"/>
          <w:szCs w:val="24"/>
        </w:rPr>
        <w:t>ite visit has been scheduled for Quick 6 tournament directors in advance of the March event.</w:t>
      </w:r>
    </w:p>
    <w:p w14:paraId="0C789E7C" w14:textId="11795A01" w:rsidR="002A4842" w:rsidRDefault="00AF26B0" w:rsidP="002A4842">
      <w:pPr>
        <w:pStyle w:val="ListParagraph"/>
        <w:ind w:firstLine="0"/>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75648" behindDoc="0" locked="0" layoutInCell="1" allowOverlap="1" wp14:anchorId="45F39A3D" wp14:editId="0DDC3FDD">
            <wp:simplePos x="0" y="0"/>
            <wp:positionH relativeFrom="column">
              <wp:posOffset>4229100</wp:posOffset>
            </wp:positionH>
            <wp:positionV relativeFrom="paragraph">
              <wp:posOffset>12700</wp:posOffset>
            </wp:positionV>
            <wp:extent cx="774065" cy="981075"/>
            <wp:effectExtent l="0" t="0" r="6985" b="9525"/>
            <wp:wrapThrough wrapText="bothSides">
              <wp:wrapPolygon edited="0">
                <wp:start x="0" y="0"/>
                <wp:lineTo x="0" y="21390"/>
                <wp:lineTo x="21263" y="21390"/>
                <wp:lineTo x="2126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01-31 11.11.31.png"/>
                    <pic:cNvPicPr/>
                  </pic:nvPicPr>
                  <pic:blipFill rotWithShape="1">
                    <a:blip r:embed="rId25" cstate="print">
                      <a:extLst>
                        <a:ext uri="{28A0092B-C50C-407E-A947-70E740481C1C}">
                          <a14:useLocalDpi xmlns:a14="http://schemas.microsoft.com/office/drawing/2010/main" val="0"/>
                        </a:ext>
                      </a:extLst>
                    </a:blip>
                    <a:srcRect l="36091" t="20806" r="36152" b="16667"/>
                    <a:stretch/>
                  </pic:blipFill>
                  <pic:spPr bwMode="auto">
                    <a:xfrm>
                      <a:off x="0" y="0"/>
                      <a:ext cx="77406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16"/>
          <w:szCs w:val="16"/>
        </w:rPr>
        <w:drawing>
          <wp:anchor distT="0" distB="0" distL="114300" distR="114300" simplePos="0" relativeHeight="251673600" behindDoc="0" locked="0" layoutInCell="1" allowOverlap="1" wp14:anchorId="47D72A11" wp14:editId="6A299277">
            <wp:simplePos x="0" y="0"/>
            <wp:positionH relativeFrom="column">
              <wp:posOffset>1952625</wp:posOffset>
            </wp:positionH>
            <wp:positionV relativeFrom="paragraph">
              <wp:posOffset>3175</wp:posOffset>
            </wp:positionV>
            <wp:extent cx="766445" cy="971550"/>
            <wp:effectExtent l="0" t="0" r="0" b="0"/>
            <wp:wrapThrough wrapText="bothSides">
              <wp:wrapPolygon edited="0">
                <wp:start x="0" y="0"/>
                <wp:lineTo x="0" y="21176"/>
                <wp:lineTo x="20938" y="21176"/>
                <wp:lineTo x="2093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9-01-31 11.11.41.png"/>
                    <pic:cNvPicPr/>
                  </pic:nvPicPr>
                  <pic:blipFill rotWithShape="1">
                    <a:blip r:embed="rId26" cstate="print">
                      <a:extLst>
                        <a:ext uri="{28A0092B-C50C-407E-A947-70E740481C1C}">
                          <a14:useLocalDpi xmlns:a14="http://schemas.microsoft.com/office/drawing/2010/main" val="0"/>
                        </a:ext>
                      </a:extLst>
                    </a:blip>
                    <a:srcRect l="35969" t="20478" r="36029" b="16450"/>
                    <a:stretch/>
                  </pic:blipFill>
                  <pic:spPr bwMode="auto">
                    <a:xfrm>
                      <a:off x="0" y="0"/>
                      <a:ext cx="76644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842">
        <w:rPr>
          <w:rFonts w:ascii="Times New Roman" w:hAnsi="Times New Roman" w:cs="Times New Roman"/>
          <w:noProof/>
          <w:sz w:val="16"/>
          <w:szCs w:val="16"/>
        </w:rPr>
        <w:drawing>
          <wp:anchor distT="0" distB="0" distL="114300" distR="114300" simplePos="0" relativeHeight="251674624" behindDoc="0" locked="0" layoutInCell="1" allowOverlap="1" wp14:anchorId="0E5A358F" wp14:editId="43E3DE6B">
            <wp:simplePos x="0" y="0"/>
            <wp:positionH relativeFrom="column">
              <wp:posOffset>2705100</wp:posOffset>
            </wp:positionH>
            <wp:positionV relativeFrom="paragraph">
              <wp:posOffset>22225</wp:posOffset>
            </wp:positionV>
            <wp:extent cx="1503045" cy="995045"/>
            <wp:effectExtent l="0" t="0" r="1905" b="0"/>
            <wp:wrapThrough wrapText="bothSides">
              <wp:wrapPolygon edited="0">
                <wp:start x="0" y="0"/>
                <wp:lineTo x="0" y="21090"/>
                <wp:lineTo x="21354" y="21090"/>
                <wp:lineTo x="2135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01-31 11.11.20.png"/>
                    <pic:cNvPicPr/>
                  </pic:nvPicPr>
                  <pic:blipFill rotWithShape="1">
                    <a:blip r:embed="rId27" cstate="print">
                      <a:extLst>
                        <a:ext uri="{28A0092B-C50C-407E-A947-70E740481C1C}">
                          <a14:useLocalDpi xmlns:a14="http://schemas.microsoft.com/office/drawing/2010/main" val="0"/>
                        </a:ext>
                      </a:extLst>
                    </a:blip>
                    <a:srcRect l="23162" t="19934" r="22794" b="16449"/>
                    <a:stretch/>
                  </pic:blipFill>
                  <pic:spPr bwMode="auto">
                    <a:xfrm>
                      <a:off x="0" y="0"/>
                      <a:ext cx="1503045" cy="99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D8774" w14:textId="77777777" w:rsidR="002A4842" w:rsidRDefault="002A4842" w:rsidP="002A4842">
      <w:pPr>
        <w:pStyle w:val="ListParagraph"/>
        <w:ind w:firstLine="0"/>
        <w:rPr>
          <w:rFonts w:ascii="Times New Roman" w:hAnsi="Times New Roman" w:cs="Times New Roman"/>
          <w:sz w:val="16"/>
          <w:szCs w:val="16"/>
        </w:rPr>
      </w:pPr>
    </w:p>
    <w:p w14:paraId="5EB0B235" w14:textId="77777777" w:rsidR="002A4842" w:rsidRDefault="002A4842" w:rsidP="002A4842">
      <w:pPr>
        <w:pStyle w:val="ListParagraph"/>
        <w:ind w:firstLine="0"/>
        <w:rPr>
          <w:rFonts w:ascii="Times New Roman" w:hAnsi="Times New Roman" w:cs="Times New Roman"/>
          <w:sz w:val="16"/>
          <w:szCs w:val="16"/>
        </w:rPr>
      </w:pPr>
    </w:p>
    <w:p w14:paraId="26FEF0AE" w14:textId="77777777" w:rsidR="002A4842" w:rsidRDefault="002A4842" w:rsidP="002A4842">
      <w:pPr>
        <w:pStyle w:val="ListParagraph"/>
        <w:ind w:firstLine="0"/>
        <w:rPr>
          <w:rFonts w:ascii="Times New Roman" w:hAnsi="Times New Roman" w:cs="Times New Roman"/>
          <w:sz w:val="16"/>
          <w:szCs w:val="16"/>
        </w:rPr>
      </w:pPr>
    </w:p>
    <w:p w14:paraId="203D8121" w14:textId="77777777" w:rsidR="002A4842" w:rsidRDefault="002A4842" w:rsidP="002A4842">
      <w:pPr>
        <w:pStyle w:val="ListParagraph"/>
        <w:ind w:firstLine="0"/>
        <w:rPr>
          <w:rFonts w:ascii="Times New Roman" w:hAnsi="Times New Roman" w:cs="Times New Roman"/>
          <w:sz w:val="16"/>
          <w:szCs w:val="16"/>
        </w:rPr>
      </w:pPr>
    </w:p>
    <w:p w14:paraId="064DA3C0" w14:textId="77777777" w:rsidR="002A4842" w:rsidRDefault="002A4842" w:rsidP="002A4842">
      <w:pPr>
        <w:pStyle w:val="ListParagraph"/>
        <w:ind w:firstLine="0"/>
        <w:rPr>
          <w:rFonts w:ascii="Times New Roman" w:hAnsi="Times New Roman" w:cs="Times New Roman"/>
          <w:sz w:val="16"/>
          <w:szCs w:val="16"/>
        </w:rPr>
      </w:pPr>
    </w:p>
    <w:p w14:paraId="046DDB78" w14:textId="77777777" w:rsidR="002A4842" w:rsidRPr="002A4842" w:rsidRDefault="002A4842" w:rsidP="002A4842">
      <w:pPr>
        <w:pStyle w:val="ListParagraph"/>
        <w:ind w:firstLine="0"/>
        <w:rPr>
          <w:rFonts w:ascii="Times New Roman" w:hAnsi="Times New Roman" w:cs="Times New Roman"/>
          <w:sz w:val="6"/>
          <w:szCs w:val="16"/>
        </w:rPr>
      </w:pPr>
    </w:p>
    <w:p w14:paraId="7B2520F8" w14:textId="77777777" w:rsidR="002A4842" w:rsidRDefault="002A4842" w:rsidP="002A4842">
      <w:pPr>
        <w:pStyle w:val="ListParagraph"/>
        <w:ind w:firstLine="0"/>
        <w:rPr>
          <w:rFonts w:ascii="Times New Roman" w:hAnsi="Times New Roman" w:cs="Times New Roman"/>
          <w:sz w:val="16"/>
          <w:szCs w:val="16"/>
        </w:rPr>
      </w:pPr>
    </w:p>
    <w:p w14:paraId="6E80FCEA" w14:textId="346F5801" w:rsidR="00742793" w:rsidRPr="003E7DCF" w:rsidRDefault="00742793" w:rsidP="003E7DCF">
      <w:pPr>
        <w:ind w:firstLine="0"/>
        <w:rPr>
          <w:rFonts w:ascii="Times New Roman" w:hAnsi="Times New Roman" w:cs="Times New Roman"/>
          <w:sz w:val="16"/>
          <w:szCs w:val="16"/>
        </w:rPr>
      </w:pPr>
      <w:bookmarkStart w:id="0" w:name="_GoBack"/>
      <w:bookmarkEnd w:id="0"/>
      <w:r w:rsidRPr="003E7DCF">
        <w:rPr>
          <w:rFonts w:ascii="Times New Roman" w:hAnsi="Times New Roman" w:cs="Times New Roman"/>
          <w:sz w:val="16"/>
          <w:szCs w:val="16"/>
        </w:rPr>
        <w:lastRenderedPageBreak/>
        <w:t xml:space="preserve">*As </w:t>
      </w:r>
      <w:r w:rsidR="002A4842" w:rsidRPr="003E7DCF">
        <w:rPr>
          <w:rFonts w:ascii="Times New Roman" w:hAnsi="Times New Roman" w:cs="Times New Roman"/>
          <w:sz w:val="16"/>
          <w:szCs w:val="16"/>
        </w:rPr>
        <w:t>part of our</w:t>
      </w:r>
      <w:r w:rsidRPr="003E7DCF">
        <w:rPr>
          <w:rFonts w:ascii="Times New Roman" w:hAnsi="Times New Roman" w:cs="Times New Roman"/>
          <w:sz w:val="16"/>
          <w:szCs w:val="16"/>
        </w:rPr>
        <w:t xml:space="preserve"> affiliation with California Film Commission and Film Liaisons in California Statewide (FLICS), and as a standard of good Film Office procedure, we are commonly obligated to conform to privacy laws and to keep filming information provided by filmmakers, producers, and location managers private. The relationship of trust built with filming organizations encourages an open dialogue which allows us to be more capable of offering services to them, enticing them to bring their projects to us.</w:t>
      </w:r>
    </w:p>
    <w:p w14:paraId="7E098E61" w14:textId="77777777" w:rsidR="00BB1898" w:rsidRPr="004C4721" w:rsidRDefault="00BB1898" w:rsidP="00BB1898">
      <w:pPr>
        <w:rPr>
          <w:rFonts w:ascii="Times New Roman" w:hAnsi="Times New Roman" w:cs="Times New Roman"/>
          <w:b/>
          <w:sz w:val="24"/>
          <w:u w:val="single"/>
        </w:rPr>
      </w:pPr>
      <w:r w:rsidRPr="004C4721">
        <w:rPr>
          <w:rFonts w:ascii="Times New Roman" w:hAnsi="Times New Roman" w:cs="Times New Roman"/>
          <w:b/>
          <w:sz w:val="24"/>
          <w:u w:val="single"/>
        </w:rPr>
        <w:t>Industry Relations &amp; Group Coordinator:</w:t>
      </w:r>
    </w:p>
    <w:p w14:paraId="4FA80BA9" w14:textId="77777777" w:rsidR="00BB1898" w:rsidRPr="004C4721" w:rsidRDefault="00BB1898" w:rsidP="00BB1898">
      <w:pPr>
        <w:rPr>
          <w:rFonts w:ascii="Times New Roman" w:hAnsi="Times New Roman" w:cs="Times New Roman"/>
          <w:sz w:val="24"/>
          <w:u w:val="single"/>
        </w:rPr>
      </w:pPr>
      <w:r>
        <w:rPr>
          <w:rFonts w:ascii="Times New Roman" w:hAnsi="Times New Roman" w:cs="Times New Roman"/>
          <w:noProof/>
          <w:sz w:val="24"/>
        </w:rPr>
        <w:drawing>
          <wp:anchor distT="0" distB="0" distL="114300" distR="114300" simplePos="0" relativeHeight="251669504" behindDoc="0" locked="0" layoutInCell="1" allowOverlap="1" wp14:anchorId="3E60EE94" wp14:editId="27AD75F7">
            <wp:simplePos x="0" y="0"/>
            <wp:positionH relativeFrom="margin">
              <wp:align>right</wp:align>
            </wp:positionH>
            <wp:positionV relativeFrom="paragraph">
              <wp:posOffset>152400</wp:posOffset>
            </wp:positionV>
            <wp:extent cx="1562735" cy="1885950"/>
            <wp:effectExtent l="0" t="0" r="0" b="0"/>
            <wp:wrapThrough wrapText="bothSides">
              <wp:wrapPolygon edited="0">
                <wp:start x="0" y="0"/>
                <wp:lineTo x="0" y="21382"/>
                <wp:lineTo x="21328" y="21382"/>
                <wp:lineTo x="213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273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721">
        <w:rPr>
          <w:rFonts w:ascii="Times New Roman" w:hAnsi="Times New Roman" w:cs="Times New Roman"/>
          <w:sz w:val="24"/>
          <w:u w:val="single"/>
        </w:rPr>
        <w:t>Generating new group business for meetings and conventions:</w:t>
      </w:r>
    </w:p>
    <w:p w14:paraId="7CD425F0" w14:textId="79C8C9E0" w:rsidR="00BB1898" w:rsidRDefault="00BB1898" w:rsidP="00BB1898">
      <w:pPr>
        <w:pStyle w:val="ListParagraph"/>
        <w:numPr>
          <w:ilvl w:val="0"/>
          <w:numId w:val="6"/>
        </w:numPr>
        <w:spacing w:after="0"/>
        <w:ind w:left="360"/>
        <w:contextualSpacing w:val="0"/>
        <w:rPr>
          <w:rFonts w:ascii="Times New Roman" w:hAnsi="Times New Roman" w:cs="Times New Roman"/>
          <w:sz w:val="24"/>
        </w:rPr>
      </w:pPr>
      <w:r>
        <w:rPr>
          <w:rFonts w:ascii="Times New Roman" w:hAnsi="Times New Roman" w:cs="Times New Roman"/>
          <w:sz w:val="24"/>
        </w:rPr>
        <w:t>The Redding CVB cultivated relationships to generate earned editorial content for an ‘Open for Business’ campaign to showcase Redding’s incentives and attractions to tour operators and meeting planners following the wildfires. Redding received a full-page placement in Small Market Meetings January 2019 edition (</w:t>
      </w:r>
      <w:r w:rsidRPr="00F80A31">
        <w:rPr>
          <w:rFonts w:ascii="Times New Roman" w:hAnsi="Times New Roman" w:cs="Times New Roman"/>
          <w:i/>
          <w:sz w:val="24"/>
        </w:rPr>
        <w:t>see right</w:t>
      </w:r>
      <w:r>
        <w:rPr>
          <w:rFonts w:ascii="Times New Roman" w:hAnsi="Times New Roman" w:cs="Times New Roman"/>
          <w:sz w:val="24"/>
        </w:rPr>
        <w:t xml:space="preserve">) with four photos. Student &amp; Youth Travel Association included Redding </w:t>
      </w:r>
      <w:r w:rsidR="00F80A31">
        <w:rPr>
          <w:rFonts w:ascii="Times New Roman" w:hAnsi="Times New Roman" w:cs="Times New Roman"/>
          <w:sz w:val="24"/>
        </w:rPr>
        <w:t>in</w:t>
      </w:r>
      <w:r>
        <w:rPr>
          <w:rFonts w:ascii="Times New Roman" w:hAnsi="Times New Roman" w:cs="Times New Roman"/>
          <w:sz w:val="24"/>
        </w:rPr>
        <w:t xml:space="preserve"> an e-newsletter with Redding in the subject line as ‘California’s Best-Kept Secret’ linked to an article on its website. Fire Starter Brands, a travel trade marketing firm, featured Redding as a destination in a newsletter that was sent out to 4,022 people with a 17.9 percent open rate, and sent out 700 one-page flyers to tour operators for the campaign. Leisure Group Travel published an article in the December 2018 issue promoting Redding’s complimentary site visits following the wildfires. The combined reach of these articles and newsletters is more than 47,000.</w:t>
      </w:r>
    </w:p>
    <w:p w14:paraId="71C05654" w14:textId="77777777" w:rsidR="00BB1898" w:rsidRDefault="00BB1898" w:rsidP="00BB1898">
      <w:pPr>
        <w:pStyle w:val="ListParagraph"/>
        <w:numPr>
          <w:ilvl w:val="0"/>
          <w:numId w:val="10"/>
        </w:numPr>
        <w:spacing w:after="0"/>
        <w:contextualSpacing w:val="0"/>
        <w:rPr>
          <w:rFonts w:ascii="Times New Roman" w:hAnsi="Times New Roman" w:cs="Times New Roman"/>
          <w:sz w:val="24"/>
        </w:rPr>
      </w:pPr>
      <w:r>
        <w:rPr>
          <w:rFonts w:ascii="Times New Roman" w:hAnsi="Times New Roman" w:cs="Times New Roman"/>
          <w:sz w:val="24"/>
        </w:rPr>
        <w:t xml:space="preserve">SYTA: </w:t>
      </w:r>
      <w:hyperlink r:id="rId29" w:history="1">
        <w:r w:rsidRPr="00B24A78">
          <w:rPr>
            <w:rStyle w:val="Hyperlink"/>
            <w:rFonts w:ascii="Times New Roman" w:hAnsi="Times New Roman" w:cs="Times New Roman"/>
            <w:sz w:val="24"/>
          </w:rPr>
          <w:t>https://bit.ly/2t2ivsN</w:t>
        </w:r>
      </w:hyperlink>
      <w:r>
        <w:rPr>
          <w:rFonts w:ascii="Times New Roman" w:hAnsi="Times New Roman" w:cs="Times New Roman"/>
          <w:sz w:val="24"/>
        </w:rPr>
        <w:t xml:space="preserve"> </w:t>
      </w:r>
    </w:p>
    <w:p w14:paraId="7ABCD550" w14:textId="77777777" w:rsidR="00BB1898" w:rsidRDefault="00BB1898" w:rsidP="00BB1898">
      <w:pPr>
        <w:pStyle w:val="ListParagraph"/>
        <w:numPr>
          <w:ilvl w:val="0"/>
          <w:numId w:val="10"/>
        </w:numPr>
        <w:spacing w:after="0"/>
        <w:contextualSpacing w:val="0"/>
        <w:rPr>
          <w:rFonts w:ascii="Times New Roman" w:hAnsi="Times New Roman" w:cs="Times New Roman"/>
          <w:sz w:val="24"/>
        </w:rPr>
      </w:pPr>
      <w:r>
        <w:rPr>
          <w:rFonts w:ascii="Times New Roman" w:hAnsi="Times New Roman" w:cs="Times New Roman"/>
          <w:sz w:val="24"/>
        </w:rPr>
        <w:t xml:space="preserve">Small Market Meetings: </w:t>
      </w:r>
      <w:hyperlink r:id="rId30" w:history="1">
        <w:r w:rsidRPr="00B24A78">
          <w:rPr>
            <w:rStyle w:val="Hyperlink"/>
            <w:rFonts w:ascii="Times New Roman" w:hAnsi="Times New Roman" w:cs="Times New Roman"/>
            <w:sz w:val="24"/>
          </w:rPr>
          <w:t>https://bit.ly/2CP2daZ</w:t>
        </w:r>
      </w:hyperlink>
      <w:r>
        <w:rPr>
          <w:rFonts w:ascii="Times New Roman" w:hAnsi="Times New Roman" w:cs="Times New Roman"/>
          <w:sz w:val="24"/>
        </w:rPr>
        <w:t xml:space="preserve"> </w:t>
      </w:r>
    </w:p>
    <w:p w14:paraId="3950678F" w14:textId="77777777" w:rsidR="00BB1898" w:rsidRPr="002D0751" w:rsidRDefault="00BB1898" w:rsidP="00BB1898">
      <w:pPr>
        <w:pStyle w:val="ListParagraph"/>
        <w:numPr>
          <w:ilvl w:val="0"/>
          <w:numId w:val="10"/>
        </w:numPr>
        <w:contextualSpacing w:val="0"/>
        <w:rPr>
          <w:rFonts w:ascii="Times New Roman" w:hAnsi="Times New Roman" w:cs="Times New Roman"/>
          <w:sz w:val="24"/>
        </w:rPr>
      </w:pPr>
      <w:r>
        <w:rPr>
          <w:rFonts w:ascii="Times New Roman" w:hAnsi="Times New Roman" w:cs="Times New Roman"/>
          <w:sz w:val="24"/>
        </w:rPr>
        <w:t xml:space="preserve">Leisure Group Travel: </w:t>
      </w:r>
      <w:hyperlink r:id="rId31" w:history="1">
        <w:r w:rsidRPr="00B24A78">
          <w:rPr>
            <w:rStyle w:val="Hyperlink"/>
            <w:rFonts w:ascii="Times New Roman" w:hAnsi="Times New Roman" w:cs="Times New Roman"/>
            <w:sz w:val="24"/>
          </w:rPr>
          <w:t>https://bit.ly/2BjYfHF</w:t>
        </w:r>
      </w:hyperlink>
      <w:r>
        <w:rPr>
          <w:rFonts w:ascii="Times New Roman" w:hAnsi="Times New Roman" w:cs="Times New Roman"/>
          <w:sz w:val="24"/>
        </w:rPr>
        <w:t xml:space="preserve"> </w:t>
      </w:r>
    </w:p>
    <w:p w14:paraId="6ADDFCF6" w14:textId="77777777" w:rsidR="00BB1898" w:rsidRDefault="00BB1898" w:rsidP="00BB1898">
      <w:pPr>
        <w:pStyle w:val="ListParagraph"/>
        <w:numPr>
          <w:ilvl w:val="0"/>
          <w:numId w:val="6"/>
        </w:numPr>
        <w:ind w:left="360"/>
        <w:contextualSpacing w:val="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0528" behindDoc="0" locked="0" layoutInCell="1" allowOverlap="1" wp14:anchorId="4493422C" wp14:editId="605E69B9">
            <wp:simplePos x="0" y="0"/>
            <wp:positionH relativeFrom="margin">
              <wp:posOffset>4166235</wp:posOffset>
            </wp:positionH>
            <wp:positionV relativeFrom="paragraph">
              <wp:posOffset>9525</wp:posOffset>
            </wp:positionV>
            <wp:extent cx="2082165" cy="1104900"/>
            <wp:effectExtent l="0" t="0" r="0" b="0"/>
            <wp:wrapThrough wrapText="bothSides">
              <wp:wrapPolygon edited="0">
                <wp:start x="0" y="0"/>
                <wp:lineTo x="0" y="21228"/>
                <wp:lineTo x="21343" y="21228"/>
                <wp:lineTo x="2134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216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 xml:space="preserve">In an effort to provide multiple assets as part of the “What’s on the OUTSIDE Counts Too” meeting campaign, the Redding CVB chose to do a targeted social media campaign on YouTube to meeting planners. The campaign ran across November-January on YouTube and generated 8,312 views, 4,155 minutes watched with a 97 percent average video completion rate. Watch the video here: </w:t>
      </w:r>
      <w:hyperlink r:id="rId33" w:history="1">
        <w:r w:rsidRPr="00B24A78">
          <w:rPr>
            <w:rStyle w:val="Hyperlink"/>
            <w:rFonts w:ascii="Times New Roman" w:hAnsi="Times New Roman" w:cs="Times New Roman"/>
            <w:sz w:val="24"/>
          </w:rPr>
          <w:t>https://bit.ly/2DHJfVo</w:t>
        </w:r>
      </w:hyperlink>
      <w:r>
        <w:rPr>
          <w:rFonts w:ascii="Times New Roman" w:hAnsi="Times New Roman" w:cs="Times New Roman"/>
          <w:sz w:val="24"/>
        </w:rPr>
        <w:t xml:space="preserve">. </w:t>
      </w:r>
    </w:p>
    <w:p w14:paraId="4BBB66D6" w14:textId="77777777" w:rsidR="00742793" w:rsidRPr="002A4842" w:rsidRDefault="00742793" w:rsidP="00742793">
      <w:pPr>
        <w:rPr>
          <w:rFonts w:ascii="Times New Roman" w:hAnsi="Times New Roman" w:cs="Times New Roman"/>
          <w:b/>
          <w:sz w:val="24"/>
          <w:u w:val="single"/>
        </w:rPr>
      </w:pPr>
      <w:r w:rsidRPr="002A4842">
        <w:rPr>
          <w:rFonts w:ascii="Times New Roman" w:hAnsi="Times New Roman" w:cs="Times New Roman"/>
          <w:b/>
          <w:sz w:val="24"/>
          <w:u w:val="single"/>
        </w:rPr>
        <w:t>Groups, Conventions, Sports and Festivals:</w:t>
      </w:r>
    </w:p>
    <w:p w14:paraId="6F6502B8" w14:textId="77777777" w:rsidR="00742793" w:rsidRPr="002A4842" w:rsidRDefault="00742793" w:rsidP="00742793">
      <w:pPr>
        <w:ind w:left="0" w:firstLine="0"/>
        <w:rPr>
          <w:rFonts w:ascii="Times New Roman" w:hAnsi="Times New Roman" w:cs="Times New Roman"/>
          <w:sz w:val="24"/>
        </w:rPr>
      </w:pPr>
      <w:r w:rsidRPr="002A4842">
        <w:rPr>
          <w:rFonts w:ascii="Times New Roman" w:hAnsi="Times New Roman" w:cs="Times New Roman"/>
          <w:sz w:val="24"/>
          <w:u w:val="single"/>
        </w:rPr>
        <w:t xml:space="preserve">In Proposal: </w:t>
      </w:r>
    </w:p>
    <w:p w14:paraId="15D2D24F" w14:textId="75ECCC32" w:rsidR="00F85576" w:rsidRPr="00F85576" w:rsidRDefault="00F85576" w:rsidP="00F85576">
      <w:pPr>
        <w:pStyle w:val="ListParagraph"/>
        <w:numPr>
          <w:ilvl w:val="0"/>
          <w:numId w:val="20"/>
        </w:numPr>
        <w:ind w:left="360"/>
        <w:rPr>
          <w:rFonts w:ascii="Times New Roman" w:hAnsi="Times New Roman" w:cs="Times New Roman"/>
          <w:sz w:val="24"/>
        </w:rPr>
      </w:pPr>
      <w:bookmarkStart w:id="1" w:name="_Hlk536799842"/>
      <w:r w:rsidRPr="00F85576">
        <w:rPr>
          <w:rFonts w:ascii="Times New Roman" w:hAnsi="Times New Roman" w:cs="Times New Roman"/>
          <w:sz w:val="24"/>
        </w:rPr>
        <w:t>The Redding CVB is actively working on eight different proposals to bring meetings and sports</w:t>
      </w:r>
      <w:r w:rsidRPr="00F85576">
        <w:rPr>
          <w:rFonts w:ascii="Times New Roman" w:hAnsi="Times New Roman" w:cs="Times New Roman"/>
          <w:sz w:val="24"/>
        </w:rPr>
        <w:t xml:space="preserve"> </w:t>
      </w:r>
      <w:r w:rsidRPr="00F85576">
        <w:rPr>
          <w:rFonts w:ascii="Times New Roman" w:hAnsi="Times New Roman" w:cs="Times New Roman"/>
          <w:sz w:val="24"/>
        </w:rPr>
        <w:t>events to Redding.</w:t>
      </w:r>
    </w:p>
    <w:bookmarkEnd w:id="1"/>
    <w:p w14:paraId="396ABA6F" w14:textId="544C5964" w:rsidR="00742793" w:rsidRPr="00AE3274" w:rsidRDefault="00742793" w:rsidP="00742793">
      <w:pPr>
        <w:rPr>
          <w:rFonts w:ascii="Times New Roman" w:hAnsi="Times New Roman" w:cs="Times New Roman"/>
          <w:sz w:val="24"/>
        </w:rPr>
      </w:pPr>
      <w:r w:rsidRPr="00AE3274">
        <w:rPr>
          <w:rFonts w:ascii="Times New Roman" w:hAnsi="Times New Roman" w:cs="Times New Roman"/>
          <w:sz w:val="24"/>
          <w:u w:val="single"/>
        </w:rPr>
        <w:t>Upcoming:</w:t>
      </w:r>
      <w:bookmarkStart w:id="2" w:name="_Hlk492385500"/>
    </w:p>
    <w:bookmarkEnd w:id="2"/>
    <w:p w14:paraId="7CD90135" w14:textId="5BCD29BB" w:rsidR="00742793" w:rsidRPr="00AE3274" w:rsidRDefault="00742793" w:rsidP="00742793">
      <w:pPr>
        <w:numPr>
          <w:ilvl w:val="0"/>
          <w:numId w:val="14"/>
        </w:numPr>
        <w:rPr>
          <w:rFonts w:ascii="Times New Roman" w:hAnsi="Times New Roman" w:cs="Times New Roman"/>
          <w:sz w:val="24"/>
        </w:rPr>
      </w:pPr>
      <w:r w:rsidRPr="00AE3274">
        <w:rPr>
          <w:rFonts w:ascii="Times New Roman" w:hAnsi="Times New Roman" w:cs="Times New Roman"/>
          <w:sz w:val="24"/>
        </w:rPr>
        <w:t>Quick 6: This lead was generated through one of our marketing partners. In partnership with the California Soccer Park, a regional tournament is scheduled for March 24, 2019.</w:t>
      </w:r>
    </w:p>
    <w:p w14:paraId="2C1058DF" w14:textId="6C7210F8" w:rsidR="00742793" w:rsidRPr="00AE3274" w:rsidRDefault="00742793" w:rsidP="00742793">
      <w:pPr>
        <w:numPr>
          <w:ilvl w:val="0"/>
          <w:numId w:val="14"/>
        </w:numPr>
        <w:rPr>
          <w:rFonts w:ascii="Times New Roman" w:hAnsi="Times New Roman" w:cs="Times New Roman"/>
          <w:sz w:val="24"/>
        </w:rPr>
      </w:pPr>
      <w:r w:rsidRPr="00AE3274">
        <w:rPr>
          <w:rFonts w:ascii="Times New Roman" w:hAnsi="Times New Roman" w:cs="Times New Roman"/>
          <w:sz w:val="24"/>
        </w:rPr>
        <w:lastRenderedPageBreak/>
        <w:t>BASS Nationals Fishing Tournament: May 7-11, 2019; Shasta Lake anticipating 300 room nights.</w:t>
      </w:r>
      <w:r w:rsidRPr="00AE3274">
        <w:rPr>
          <w:rFonts w:ascii="Times New Roman" w:eastAsia="Times New Roman" w:hAnsi="Times New Roman" w:cs="Times New Roman"/>
        </w:rPr>
        <w:t xml:space="preserve"> </w:t>
      </w:r>
    </w:p>
    <w:p w14:paraId="7AD19B54" w14:textId="5DCB4965" w:rsidR="00AE3274" w:rsidRPr="00AE3274" w:rsidRDefault="00AE3274" w:rsidP="00742793">
      <w:pPr>
        <w:numPr>
          <w:ilvl w:val="0"/>
          <w:numId w:val="14"/>
        </w:numPr>
        <w:rPr>
          <w:rFonts w:ascii="Times New Roman" w:hAnsi="Times New Roman" w:cs="Times New Roman"/>
          <w:sz w:val="24"/>
        </w:rPr>
      </w:pPr>
      <w:r>
        <w:rPr>
          <w:rFonts w:ascii="Times New Roman" w:hAnsi="Times New Roman" w:cs="Times New Roman"/>
          <w:sz w:val="24"/>
        </w:rPr>
        <w:t>Shasta Mud Run: May 11, 2019; expected attendance of 2,000 people</w:t>
      </w:r>
      <w:r w:rsidR="00F80A31">
        <w:rPr>
          <w:rFonts w:ascii="Times New Roman" w:hAnsi="Times New Roman" w:cs="Times New Roman"/>
          <w:sz w:val="24"/>
        </w:rPr>
        <w:t>.</w:t>
      </w:r>
    </w:p>
    <w:p w14:paraId="0A2E3E5A" w14:textId="77777777" w:rsidR="00742793" w:rsidRPr="00AE3274" w:rsidRDefault="00742793" w:rsidP="00742793">
      <w:pPr>
        <w:numPr>
          <w:ilvl w:val="0"/>
          <w:numId w:val="14"/>
        </w:numPr>
        <w:rPr>
          <w:rFonts w:ascii="Times New Roman" w:hAnsi="Times New Roman" w:cs="Times New Roman"/>
          <w:sz w:val="24"/>
        </w:rPr>
      </w:pPr>
      <w:r w:rsidRPr="00AE3274">
        <w:rPr>
          <w:rFonts w:ascii="Times New Roman" w:hAnsi="Times New Roman" w:cs="Times New Roman"/>
          <w:sz w:val="24"/>
        </w:rPr>
        <w:t>Sports Leisure Vacations: June 3-5, 2019; Sheraton Hotel at the Sundial Bridge.</w:t>
      </w:r>
    </w:p>
    <w:p w14:paraId="2B1AC648" w14:textId="5060C5D7" w:rsidR="00742793" w:rsidRPr="00AE3274" w:rsidRDefault="00742793" w:rsidP="00742793">
      <w:pPr>
        <w:numPr>
          <w:ilvl w:val="0"/>
          <w:numId w:val="14"/>
        </w:numPr>
        <w:rPr>
          <w:rFonts w:ascii="Times New Roman" w:hAnsi="Times New Roman" w:cs="Times New Roman"/>
          <w:sz w:val="24"/>
        </w:rPr>
      </w:pPr>
      <w:r w:rsidRPr="00AE3274">
        <w:rPr>
          <w:rFonts w:ascii="Times New Roman" w:hAnsi="Times New Roman" w:cs="Times New Roman"/>
          <w:sz w:val="24"/>
        </w:rPr>
        <w:t>USA Softball 2019 National Championships for girls U14; U16 &amp; U18 B divisions for softball. Tentative dates for this tournament are scheduled for July 23-28, 2019 – potential of 1,900 room nights.</w:t>
      </w:r>
    </w:p>
    <w:p w14:paraId="3D358BDA" w14:textId="2FD3410F" w:rsidR="00742793" w:rsidRPr="00AE3274" w:rsidRDefault="00742793" w:rsidP="00742793">
      <w:pPr>
        <w:numPr>
          <w:ilvl w:val="0"/>
          <w:numId w:val="14"/>
        </w:numPr>
        <w:rPr>
          <w:rFonts w:ascii="Times New Roman" w:hAnsi="Times New Roman" w:cs="Times New Roman"/>
          <w:sz w:val="24"/>
        </w:rPr>
      </w:pPr>
      <w:r w:rsidRPr="00AE3274">
        <w:rPr>
          <w:rFonts w:ascii="Times New Roman" w:hAnsi="Times New Roman" w:cs="Times New Roman"/>
          <w:sz w:val="24"/>
        </w:rPr>
        <w:t>International Slow Pitch Softball (ISPS): A proposal was accepted for Big League Dreams to host the NorCal Championship Sept. 13-15, 2019. This three-day event will yield approximately 600 room nights and has the potential to become an annual event.</w:t>
      </w:r>
    </w:p>
    <w:p w14:paraId="4A42FFEA" w14:textId="1A241818" w:rsidR="00742793" w:rsidRPr="00AE3274" w:rsidRDefault="00742793" w:rsidP="00742793">
      <w:pPr>
        <w:numPr>
          <w:ilvl w:val="0"/>
          <w:numId w:val="14"/>
        </w:numPr>
        <w:rPr>
          <w:rFonts w:ascii="Times New Roman" w:hAnsi="Times New Roman" w:cs="Times New Roman"/>
          <w:sz w:val="24"/>
        </w:rPr>
      </w:pPr>
      <w:r w:rsidRPr="00AE3274">
        <w:rPr>
          <w:rFonts w:ascii="Times New Roman" w:hAnsi="Times New Roman" w:cs="Times New Roman"/>
          <w:sz w:val="24"/>
        </w:rPr>
        <w:t xml:space="preserve">Annual Rotary District Conference: May 2020 – </w:t>
      </w:r>
      <w:r w:rsidR="00AE3274" w:rsidRPr="00AE3274">
        <w:rPr>
          <w:rFonts w:ascii="Times New Roman" w:hAnsi="Times New Roman" w:cs="Times New Roman"/>
          <w:sz w:val="24"/>
        </w:rPr>
        <w:t>approximately 400</w:t>
      </w:r>
      <w:r w:rsidRPr="00AE3274">
        <w:rPr>
          <w:rFonts w:ascii="Times New Roman" w:hAnsi="Times New Roman" w:cs="Times New Roman"/>
          <w:sz w:val="24"/>
        </w:rPr>
        <w:t xml:space="preserve"> </w:t>
      </w:r>
      <w:r w:rsidR="00AE3274" w:rsidRPr="00AE3274">
        <w:rPr>
          <w:rFonts w:ascii="Times New Roman" w:hAnsi="Times New Roman" w:cs="Times New Roman"/>
          <w:sz w:val="24"/>
        </w:rPr>
        <w:t>attendees. *</w:t>
      </w:r>
    </w:p>
    <w:p w14:paraId="0760860F" w14:textId="4000F46D" w:rsidR="00742793" w:rsidRPr="00AE3274" w:rsidRDefault="00742793" w:rsidP="00742793">
      <w:pPr>
        <w:numPr>
          <w:ilvl w:val="0"/>
          <w:numId w:val="14"/>
        </w:numPr>
        <w:rPr>
          <w:rFonts w:ascii="Times New Roman" w:hAnsi="Times New Roman" w:cs="Times New Roman"/>
          <w:sz w:val="24"/>
        </w:rPr>
      </w:pPr>
      <w:r w:rsidRPr="00AE3274">
        <w:rPr>
          <w:rFonts w:ascii="Times New Roman" w:hAnsi="Times New Roman" w:cs="Times New Roman"/>
          <w:sz w:val="24"/>
        </w:rPr>
        <w:t>California Nevada Hawaii State Association Emblem Club (CNHSAEC) Annual Convention: May 1-4, 2020; Holiday Inn – estimated 500 room nights.</w:t>
      </w:r>
    </w:p>
    <w:p w14:paraId="67F83946" w14:textId="7212B721" w:rsidR="004C4721" w:rsidRDefault="00742793" w:rsidP="00BB1898">
      <w:pPr>
        <w:numPr>
          <w:ilvl w:val="0"/>
          <w:numId w:val="14"/>
        </w:numPr>
        <w:rPr>
          <w:rFonts w:ascii="Times New Roman" w:hAnsi="Times New Roman" w:cs="Times New Roman"/>
          <w:sz w:val="24"/>
        </w:rPr>
      </w:pPr>
      <w:r w:rsidRPr="00AE3274">
        <w:rPr>
          <w:rFonts w:ascii="Times New Roman" w:hAnsi="Times New Roman" w:cs="Times New Roman"/>
          <w:sz w:val="24"/>
        </w:rPr>
        <w:t xml:space="preserve">The Western Section of the Wildlife Society Annual Meeting: Feb. 3-7, 2020; Red Lion &amp; Holiday Inn – </w:t>
      </w:r>
      <w:r w:rsidR="00AE3274" w:rsidRPr="00AE3274">
        <w:rPr>
          <w:rFonts w:ascii="Times New Roman" w:hAnsi="Times New Roman" w:cs="Times New Roman"/>
          <w:sz w:val="24"/>
        </w:rPr>
        <w:t>expected attendance</w:t>
      </w:r>
      <w:r w:rsidRPr="00AE3274">
        <w:rPr>
          <w:rFonts w:ascii="Times New Roman" w:hAnsi="Times New Roman" w:cs="Times New Roman"/>
          <w:sz w:val="24"/>
        </w:rPr>
        <w:t xml:space="preserve"> of 500 people and 1,000 total room nights.</w:t>
      </w:r>
    </w:p>
    <w:p w14:paraId="5BC046DC" w14:textId="412C6D27" w:rsidR="00AE3274" w:rsidRPr="00AE3274" w:rsidRDefault="00AE3274" w:rsidP="00BB1898">
      <w:pPr>
        <w:numPr>
          <w:ilvl w:val="0"/>
          <w:numId w:val="14"/>
        </w:numPr>
        <w:rPr>
          <w:rFonts w:ascii="Times New Roman" w:hAnsi="Times New Roman" w:cs="Times New Roman"/>
          <w:sz w:val="24"/>
        </w:rPr>
      </w:pPr>
      <w:r>
        <w:rPr>
          <w:rFonts w:ascii="Times New Roman" w:hAnsi="Times New Roman" w:cs="Times New Roman"/>
          <w:sz w:val="24"/>
        </w:rPr>
        <w:t>Shasta County Mini Maker Faire: Fall 2020; expected attendance 2,000 people</w:t>
      </w:r>
      <w:r w:rsidR="00386F90">
        <w:rPr>
          <w:rFonts w:ascii="Times New Roman" w:hAnsi="Times New Roman" w:cs="Times New Roman"/>
          <w:sz w:val="24"/>
        </w:rPr>
        <w:t>.</w:t>
      </w:r>
    </w:p>
    <w:p w14:paraId="79AB58E9" w14:textId="0D556DBB" w:rsidR="00BB1898" w:rsidRPr="00BC0063" w:rsidRDefault="00BB1898" w:rsidP="00BB1898">
      <w:pPr>
        <w:rPr>
          <w:rFonts w:ascii="Times New Roman" w:hAnsi="Times New Roman" w:cs="Times New Roman"/>
          <w:sz w:val="24"/>
          <w:u w:val="single"/>
        </w:rPr>
      </w:pPr>
      <w:r w:rsidRPr="00BC0063">
        <w:rPr>
          <w:rFonts w:ascii="Times New Roman" w:hAnsi="Times New Roman" w:cs="Times New Roman"/>
          <w:sz w:val="24"/>
          <w:u w:val="single"/>
        </w:rPr>
        <w:t>Recent:</w:t>
      </w:r>
      <w:r w:rsidR="00F81A81" w:rsidRPr="00BC0063">
        <w:rPr>
          <w:u w:val="single"/>
        </w:rPr>
        <w:t xml:space="preserve"> </w:t>
      </w:r>
    </w:p>
    <w:p w14:paraId="40850734" w14:textId="79D64327" w:rsidR="00BB1898" w:rsidRPr="00E14B45" w:rsidRDefault="00F85576" w:rsidP="00BC0063">
      <w:pPr>
        <w:pStyle w:val="ListParagraph"/>
        <w:numPr>
          <w:ilvl w:val="0"/>
          <w:numId w:val="15"/>
        </w:numPr>
        <w:ind w:left="360"/>
        <w:rPr>
          <w:rFonts w:ascii="Times New Roman" w:hAnsi="Times New Roman" w:cs="Times New Roman"/>
          <w:color w:val="FF0000"/>
          <w:sz w:val="24"/>
          <w:szCs w:val="24"/>
        </w:rPr>
      </w:pPr>
      <w:r w:rsidRPr="00F81A81">
        <w:rPr>
          <w:noProof/>
        </w:rPr>
        <w:drawing>
          <wp:anchor distT="0" distB="0" distL="114300" distR="114300" simplePos="0" relativeHeight="251676672" behindDoc="0" locked="0" layoutInCell="1" allowOverlap="1" wp14:anchorId="03D791F2" wp14:editId="7A6BBC20">
            <wp:simplePos x="0" y="0"/>
            <wp:positionH relativeFrom="column">
              <wp:posOffset>4526280</wp:posOffset>
            </wp:positionH>
            <wp:positionV relativeFrom="paragraph">
              <wp:posOffset>986155</wp:posOffset>
            </wp:positionV>
            <wp:extent cx="1792605" cy="119507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2605" cy="1195070"/>
                    </a:xfrm>
                    <a:prstGeom prst="rect">
                      <a:avLst/>
                    </a:prstGeom>
                  </pic:spPr>
                </pic:pic>
              </a:graphicData>
            </a:graphic>
            <wp14:sizeRelH relativeFrom="margin">
              <wp14:pctWidth>0</wp14:pctWidth>
            </wp14:sizeRelH>
            <wp14:sizeRelV relativeFrom="margin">
              <wp14:pctHeight>0</wp14:pctHeight>
            </wp14:sizeRelV>
          </wp:anchor>
        </w:drawing>
      </w:r>
      <w:r w:rsidR="00BB1898" w:rsidRPr="00AE3274">
        <w:rPr>
          <w:rFonts w:ascii="Times New Roman" w:hAnsi="Times New Roman" w:cs="Times New Roman"/>
          <w:sz w:val="24"/>
          <w:szCs w:val="24"/>
        </w:rPr>
        <w:t xml:space="preserve">Redding Marathon; </w:t>
      </w:r>
      <w:r w:rsidR="00C77C8F">
        <w:rPr>
          <w:rFonts w:ascii="Times New Roman" w:hAnsi="Times New Roman" w:cs="Times New Roman"/>
          <w:sz w:val="24"/>
          <w:szCs w:val="24"/>
        </w:rPr>
        <w:t>Jan. 19, 2019; The Redding Marathon had 158 entrants in the 26.2-mile marathon, 86 in the Sundial 5K Race, and 180 participants in the Marathon Relay Team event. The Redding CVB promotion was through targeted ads on Facebook and Instagram in drive markets of the Bay Area and Sacramento, generating 89,232 impressions and 580 clicks to the registration website.</w:t>
      </w:r>
    </w:p>
    <w:p w14:paraId="79800566" w14:textId="11094238" w:rsidR="00AE3274" w:rsidRPr="00AE3274" w:rsidRDefault="00AE3274" w:rsidP="00BC0063">
      <w:pPr>
        <w:numPr>
          <w:ilvl w:val="0"/>
          <w:numId w:val="15"/>
        </w:numPr>
        <w:ind w:left="360"/>
        <w:rPr>
          <w:rFonts w:ascii="Times New Roman" w:hAnsi="Times New Roman" w:cs="Times New Roman"/>
          <w:sz w:val="24"/>
        </w:rPr>
      </w:pPr>
      <w:r w:rsidRPr="00AE3274">
        <w:rPr>
          <w:rFonts w:ascii="Times New Roman" w:hAnsi="Times New Roman" w:cs="Times New Roman"/>
          <w:sz w:val="24"/>
        </w:rPr>
        <w:t xml:space="preserve">Wild West Bass Tournament: Jan. </w:t>
      </w:r>
      <w:r w:rsidR="00F81A81">
        <w:rPr>
          <w:rFonts w:ascii="Times New Roman" w:hAnsi="Times New Roman" w:cs="Times New Roman"/>
          <w:sz w:val="24"/>
        </w:rPr>
        <w:t>25-27</w:t>
      </w:r>
      <w:r w:rsidRPr="00AE3274">
        <w:rPr>
          <w:rFonts w:ascii="Times New Roman" w:hAnsi="Times New Roman" w:cs="Times New Roman"/>
          <w:sz w:val="24"/>
        </w:rPr>
        <w:t xml:space="preserve">, 2019; </w:t>
      </w:r>
      <w:r w:rsidR="00F81A81" w:rsidRPr="00F81A81">
        <w:rPr>
          <w:rFonts w:ascii="Times New Roman" w:hAnsi="Times New Roman" w:cs="Times New Roman"/>
          <w:sz w:val="24"/>
        </w:rPr>
        <w:t xml:space="preserve">The 2019 Wild West Bass Trail (WWBT) concluded their weigh-in of the season-opener Pro/Am at the </w:t>
      </w:r>
      <w:proofErr w:type="spellStart"/>
      <w:r w:rsidR="00F81A81" w:rsidRPr="00F81A81">
        <w:rPr>
          <w:rFonts w:ascii="Times New Roman" w:hAnsi="Times New Roman" w:cs="Times New Roman"/>
          <w:sz w:val="24"/>
        </w:rPr>
        <w:t>SuperClean</w:t>
      </w:r>
      <w:proofErr w:type="spellEnd"/>
      <w:r w:rsidR="00F81A81" w:rsidRPr="00F81A81">
        <w:rPr>
          <w:rFonts w:ascii="Times New Roman" w:hAnsi="Times New Roman" w:cs="Times New Roman"/>
          <w:sz w:val="24"/>
        </w:rPr>
        <w:t xml:space="preserve"> Showdown on Lake Shasta with Alex </w:t>
      </w:r>
      <w:proofErr w:type="spellStart"/>
      <w:r w:rsidR="00F81A81" w:rsidRPr="00F81A81">
        <w:rPr>
          <w:rFonts w:ascii="Times New Roman" w:hAnsi="Times New Roman" w:cs="Times New Roman"/>
          <w:sz w:val="24"/>
        </w:rPr>
        <w:t>Niapas</w:t>
      </w:r>
      <w:proofErr w:type="spellEnd"/>
      <w:r w:rsidR="00F81A81" w:rsidRPr="00F81A81">
        <w:rPr>
          <w:rFonts w:ascii="Times New Roman" w:hAnsi="Times New Roman" w:cs="Times New Roman"/>
          <w:sz w:val="24"/>
        </w:rPr>
        <w:t xml:space="preserve"> of Angels Camp, Calif. weighing in the largest five-fish limit of a WWBT event on the Northern California fishery.</w:t>
      </w:r>
      <w:r w:rsidR="00E14B45">
        <w:rPr>
          <w:rFonts w:ascii="Times New Roman" w:hAnsi="Times New Roman" w:cs="Times New Roman"/>
          <w:sz w:val="24"/>
        </w:rPr>
        <w:t xml:space="preserve"> </w:t>
      </w:r>
      <w:r w:rsidRPr="00AE3274">
        <w:rPr>
          <w:rFonts w:ascii="Times New Roman" w:hAnsi="Times New Roman" w:cs="Times New Roman"/>
          <w:sz w:val="24"/>
        </w:rPr>
        <w:t>Shasta Lake</w:t>
      </w:r>
      <w:r w:rsidR="00E14B45">
        <w:rPr>
          <w:rFonts w:ascii="Times New Roman" w:hAnsi="Times New Roman" w:cs="Times New Roman"/>
          <w:sz w:val="24"/>
        </w:rPr>
        <w:t xml:space="preserve"> detailed </w:t>
      </w:r>
      <w:r w:rsidR="00F81A81">
        <w:rPr>
          <w:rFonts w:ascii="Times New Roman" w:hAnsi="Times New Roman" w:cs="Times New Roman"/>
          <w:sz w:val="24"/>
        </w:rPr>
        <w:t>report to follow</w:t>
      </w:r>
      <w:r w:rsidRPr="00AE3274">
        <w:rPr>
          <w:rFonts w:ascii="Times New Roman" w:hAnsi="Times New Roman" w:cs="Times New Roman"/>
          <w:sz w:val="24"/>
        </w:rPr>
        <w:t>.</w:t>
      </w:r>
    </w:p>
    <w:p w14:paraId="38BA13C3" w14:textId="2B3E2082" w:rsidR="00AB13EF" w:rsidRDefault="00F85576" w:rsidP="00AB13EF">
      <w:pPr>
        <w:pStyle w:val="Level1"/>
        <w:widowControl/>
        <w:tabs>
          <w:tab w:val="left" w:pos="720"/>
        </w:tabs>
        <w:spacing w:after="120"/>
        <w:ind w:left="0"/>
        <w:jc w:val="left"/>
      </w:pPr>
      <w:r w:rsidRPr="00F81A81">
        <w:rPr>
          <w:rFonts w:cs="Times New Roman"/>
          <w:noProof/>
        </w:rPr>
        <mc:AlternateContent>
          <mc:Choice Requires="wps">
            <w:drawing>
              <wp:anchor distT="45720" distB="45720" distL="114300" distR="114300" simplePos="0" relativeHeight="251678720" behindDoc="0" locked="0" layoutInCell="1" allowOverlap="1" wp14:anchorId="3B7CE4FD" wp14:editId="0910EE39">
                <wp:simplePos x="0" y="0"/>
                <wp:positionH relativeFrom="column">
                  <wp:posOffset>4328160</wp:posOffset>
                </wp:positionH>
                <wp:positionV relativeFrom="paragraph">
                  <wp:posOffset>0</wp:posOffset>
                </wp:positionV>
                <wp:extent cx="2171700" cy="236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36220"/>
                        </a:xfrm>
                        <a:prstGeom prst="rect">
                          <a:avLst/>
                        </a:prstGeom>
                        <a:solidFill>
                          <a:srgbClr val="FFFFFF"/>
                        </a:solidFill>
                        <a:ln w="9525">
                          <a:noFill/>
                          <a:miter lim="800000"/>
                          <a:headEnd/>
                          <a:tailEnd/>
                        </a:ln>
                      </wps:spPr>
                      <wps:txbx>
                        <w:txbxContent>
                          <w:p w14:paraId="5C5EB0BF" w14:textId="06398B6D" w:rsidR="00F81A81" w:rsidRPr="00F81A81" w:rsidRDefault="00F81A81">
                            <w:pPr>
                              <w:rPr>
                                <w:i/>
                                <w:sz w:val="16"/>
                              </w:rPr>
                            </w:pPr>
                            <w:r w:rsidRPr="00F81A81">
                              <w:rPr>
                                <w:rFonts w:ascii="Helvetica" w:hAnsi="Helvetica"/>
                                <w:b/>
                                <w:bCs/>
                                <w:i/>
                                <w:color w:val="333333"/>
                                <w:sz w:val="16"/>
                                <w:szCs w:val="21"/>
                                <w:bdr w:val="none" w:sz="0" w:space="0" w:color="auto" w:frame="1"/>
                                <w:shd w:val="clear" w:color="auto" w:fill="EFEFEF"/>
                              </w:rPr>
                              <w:t>Winners: Jason Remmers &amp; Alex Niapas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7CE4FD" id="_x0000_t202" coordsize="21600,21600" o:spt="202" path="m,l,21600r21600,l21600,xe">
                <v:stroke joinstyle="miter"/>
                <v:path gradientshapeok="t" o:connecttype="rect"/>
              </v:shapetype>
              <v:shape id="Text Box 2" o:spid="_x0000_s1026" type="#_x0000_t202" style="position:absolute;margin-left:340.8pt;margin-top:0;width:171pt;height:18.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P8HwIAAB0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" stroked="f">
                <v:textbox>
                  <w:txbxContent>
                    <w:p w14:paraId="5C5EB0BF" w14:textId="06398B6D" w:rsidR="00F81A81" w:rsidRPr="00F81A81" w:rsidRDefault="00F81A81">
                      <w:pPr>
                        <w:rPr>
                          <w:i/>
                          <w:sz w:val="16"/>
                        </w:rPr>
                      </w:pPr>
                      <w:r w:rsidRPr="00F81A81">
                        <w:rPr>
                          <w:rFonts w:ascii="Helvetica" w:hAnsi="Helvetica"/>
                          <w:b/>
                          <w:bCs/>
                          <w:i/>
                          <w:color w:val="333333"/>
                          <w:sz w:val="16"/>
                          <w:szCs w:val="21"/>
                          <w:bdr w:val="none" w:sz="0" w:space="0" w:color="auto" w:frame="1"/>
                          <w:shd w:val="clear" w:color="auto" w:fill="EFEFEF"/>
                        </w:rPr>
                        <w:t>Winners: Jason Remmers &amp; Alex Niapas</w:t>
                      </w:r>
                    </w:p>
                  </w:txbxContent>
                </v:textbox>
                <w10:wrap type="square"/>
              </v:shape>
            </w:pict>
          </mc:Fallback>
        </mc:AlternateContent>
      </w:r>
      <w:r w:rsidR="004C4721" w:rsidRPr="004C4721">
        <w:rPr>
          <w:rFonts w:cs="Times New Roman"/>
          <w:i/>
          <w:sz w:val="16"/>
        </w:rPr>
        <w:t>*</w:t>
      </w:r>
      <w:r w:rsidR="00AB13EF">
        <w:rPr>
          <w:rStyle w:val="None"/>
          <w:i/>
          <w:iCs/>
          <w:sz w:val="16"/>
          <w:szCs w:val="16"/>
        </w:rPr>
        <w:t xml:space="preserve"> Denotes a joint effort of Redding Convention and Visitors Bureau and lodging facilities with client communication. </w:t>
      </w:r>
    </w:p>
    <w:p w14:paraId="5594F7CE" w14:textId="2AFD0B7E" w:rsidR="004C4721" w:rsidRPr="004C4721" w:rsidRDefault="004C4721" w:rsidP="004C4721">
      <w:pPr>
        <w:rPr>
          <w:rFonts w:ascii="Times New Roman" w:hAnsi="Times New Roman" w:cs="Times New Roman"/>
          <w:i/>
          <w:sz w:val="16"/>
        </w:rPr>
      </w:pPr>
    </w:p>
    <w:sectPr w:rsidR="004C4721" w:rsidRPr="004C4721" w:rsidSect="00E319E1">
      <w:footerReference w:type="default" r:id="rId35"/>
      <w:pgSz w:w="12240" w:h="15840" w:code="1"/>
      <w:pgMar w:top="1440"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F50DD" w14:textId="77777777" w:rsidR="00A61534" w:rsidRDefault="00A61534" w:rsidP="0090633F">
      <w:pPr>
        <w:spacing w:after="0" w:line="240" w:lineRule="auto"/>
      </w:pPr>
      <w:r>
        <w:separator/>
      </w:r>
    </w:p>
  </w:endnote>
  <w:endnote w:type="continuationSeparator" w:id="0">
    <w:p w14:paraId="427CD83C" w14:textId="77777777" w:rsidR="00A61534" w:rsidRDefault="00A61534" w:rsidP="00906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4D9A8" w14:textId="77777777" w:rsidR="0090633F" w:rsidRDefault="0090633F" w:rsidP="0090633F"/>
  <w:p w14:paraId="281EEC5B" w14:textId="77777777" w:rsidR="0090633F" w:rsidRPr="0090633F" w:rsidRDefault="0090633F" w:rsidP="0090633F">
    <w:pPr>
      <w:pStyle w:val="FooterOdd"/>
      <w:rPr>
        <w:rFonts w:ascii="Times New Roman" w:hAnsi="Times New Roman"/>
      </w:rPr>
    </w:pPr>
    <w:r w:rsidRPr="0090633F">
      <w:rPr>
        <w:rFonts w:ascii="Times New Roman" w:hAnsi="Times New Roman"/>
      </w:rPr>
      <w:t xml:space="preserve">Page </w:t>
    </w:r>
    <w:r w:rsidRPr="0090633F">
      <w:rPr>
        <w:rFonts w:ascii="Times New Roman" w:hAnsi="Times New Roman"/>
        <w:sz w:val="22"/>
        <w:szCs w:val="22"/>
      </w:rPr>
      <w:fldChar w:fldCharType="begin"/>
    </w:r>
    <w:r w:rsidRPr="0090633F">
      <w:rPr>
        <w:rFonts w:ascii="Times New Roman" w:hAnsi="Times New Roman"/>
        <w:sz w:val="22"/>
        <w:szCs w:val="22"/>
      </w:rPr>
      <w:instrText xml:space="preserve"> PAGE   \* MERGEFORMAT </w:instrText>
    </w:r>
    <w:r w:rsidRPr="0090633F">
      <w:rPr>
        <w:rFonts w:ascii="Times New Roman" w:hAnsi="Times New Roman"/>
        <w:sz w:val="22"/>
        <w:szCs w:val="22"/>
      </w:rPr>
      <w:fldChar w:fldCharType="separate"/>
    </w:r>
    <w:r w:rsidR="00E57868">
      <w:rPr>
        <w:rFonts w:ascii="Times New Roman" w:hAnsi="Times New Roman"/>
        <w:noProof/>
        <w:sz w:val="22"/>
        <w:szCs w:val="22"/>
      </w:rPr>
      <w:t>2</w:t>
    </w:r>
    <w:r w:rsidRPr="0090633F">
      <w:rPr>
        <w:rFonts w:ascii="Times New Roman" w:hAnsi="Times New Roman"/>
        <w:sz w:val="22"/>
        <w:szCs w:val="22"/>
      </w:rPr>
      <w:fldChar w:fldCharType="end"/>
    </w:r>
  </w:p>
  <w:p w14:paraId="455E2F4F" w14:textId="77777777" w:rsidR="0090633F" w:rsidRDefault="0090633F" w:rsidP="0090633F">
    <w:pPr>
      <w:pStyle w:val="Footer"/>
    </w:pPr>
  </w:p>
  <w:p w14:paraId="4949B1C8" w14:textId="77777777" w:rsidR="0090633F" w:rsidRDefault="00906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98E65" w14:textId="77777777" w:rsidR="00A61534" w:rsidRDefault="00A61534" w:rsidP="0090633F">
      <w:pPr>
        <w:spacing w:after="0" w:line="240" w:lineRule="auto"/>
      </w:pPr>
      <w:r>
        <w:separator/>
      </w:r>
    </w:p>
  </w:footnote>
  <w:footnote w:type="continuationSeparator" w:id="0">
    <w:p w14:paraId="036354D2" w14:textId="77777777" w:rsidR="00A61534" w:rsidRDefault="00A61534" w:rsidP="009063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0F0A"/>
    <w:multiLevelType w:val="hybridMultilevel"/>
    <w:tmpl w:val="57C47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836CA"/>
    <w:multiLevelType w:val="hybridMultilevel"/>
    <w:tmpl w:val="30DA7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45CED"/>
    <w:multiLevelType w:val="hybridMultilevel"/>
    <w:tmpl w:val="56D6BB6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0B7E190B"/>
    <w:multiLevelType w:val="hybridMultilevel"/>
    <w:tmpl w:val="6D84D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C60D8"/>
    <w:multiLevelType w:val="hybridMultilevel"/>
    <w:tmpl w:val="28442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6145E"/>
    <w:multiLevelType w:val="hybridMultilevel"/>
    <w:tmpl w:val="3E468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D117C0"/>
    <w:multiLevelType w:val="hybridMultilevel"/>
    <w:tmpl w:val="B7BE7484"/>
    <w:lvl w:ilvl="0" w:tplc="48F2F35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21B41"/>
    <w:multiLevelType w:val="hybridMultilevel"/>
    <w:tmpl w:val="D52C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F5FA6"/>
    <w:multiLevelType w:val="hybridMultilevel"/>
    <w:tmpl w:val="62386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A216D9"/>
    <w:multiLevelType w:val="hybridMultilevel"/>
    <w:tmpl w:val="A58ED308"/>
    <w:lvl w:ilvl="0" w:tplc="081C9D0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291D75"/>
    <w:multiLevelType w:val="hybridMultilevel"/>
    <w:tmpl w:val="9404DE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9BD5608"/>
    <w:multiLevelType w:val="hybridMultilevel"/>
    <w:tmpl w:val="10003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EF3833"/>
    <w:multiLevelType w:val="hybridMultilevel"/>
    <w:tmpl w:val="5BA4F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EED20B4"/>
    <w:multiLevelType w:val="hybridMultilevel"/>
    <w:tmpl w:val="96027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014ACD"/>
    <w:multiLevelType w:val="hybridMultilevel"/>
    <w:tmpl w:val="25EE884E"/>
    <w:lvl w:ilvl="0" w:tplc="BF36EC4C">
      <w:start w:val="1"/>
      <w:numFmt w:val="decimal"/>
      <w:lvlText w:val="%1."/>
      <w:lvlJc w:val="left"/>
      <w:pPr>
        <w:ind w:left="720" w:hanging="360"/>
      </w:pPr>
      <w:rPr>
        <w:rFonts w:ascii="Times New Roman" w:eastAsiaTheme="minorHAnsi" w:hAnsi="Times New Roman"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3B004F"/>
    <w:multiLevelType w:val="hybridMultilevel"/>
    <w:tmpl w:val="6D885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2F4985"/>
    <w:multiLevelType w:val="hybridMultilevel"/>
    <w:tmpl w:val="4BDE0E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C2A49FA"/>
    <w:multiLevelType w:val="hybridMultilevel"/>
    <w:tmpl w:val="82C66D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DB33579"/>
    <w:multiLevelType w:val="hybridMultilevel"/>
    <w:tmpl w:val="2E3C0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4E25A2E"/>
    <w:multiLevelType w:val="hybridMultilevel"/>
    <w:tmpl w:val="DDC2E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5"/>
  </w:num>
  <w:num w:numId="3">
    <w:abstractNumId w:val="8"/>
  </w:num>
  <w:num w:numId="4">
    <w:abstractNumId w:val="0"/>
  </w:num>
  <w:num w:numId="5">
    <w:abstractNumId w:val="14"/>
  </w:num>
  <w:num w:numId="6">
    <w:abstractNumId w:val="13"/>
  </w:num>
  <w:num w:numId="7">
    <w:abstractNumId w:val="4"/>
  </w:num>
  <w:num w:numId="8">
    <w:abstractNumId w:val="11"/>
  </w:num>
  <w:num w:numId="9">
    <w:abstractNumId w:val="3"/>
  </w:num>
  <w:num w:numId="10">
    <w:abstractNumId w:val="5"/>
  </w:num>
  <w:num w:numId="11">
    <w:abstractNumId w:val="18"/>
  </w:num>
  <w:num w:numId="12">
    <w:abstractNumId w:val="1"/>
  </w:num>
  <w:num w:numId="13">
    <w:abstractNumId w:val="19"/>
  </w:num>
  <w:num w:numId="14">
    <w:abstractNumId w:val="17"/>
  </w:num>
  <w:num w:numId="15">
    <w:abstractNumId w:val="6"/>
  </w:num>
  <w:num w:numId="16">
    <w:abstractNumId w:val="16"/>
  </w:num>
  <w:num w:numId="17">
    <w:abstractNumId w:val="10"/>
  </w:num>
  <w:num w:numId="18">
    <w:abstractNumId w:val="12"/>
  </w:num>
  <w:num w:numId="19">
    <w:abstractNumId w:val="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CD0"/>
    <w:rsid w:val="000A55E8"/>
    <w:rsid w:val="000E7563"/>
    <w:rsid w:val="0019312D"/>
    <w:rsid w:val="00196A46"/>
    <w:rsid w:val="00234704"/>
    <w:rsid w:val="0029595D"/>
    <w:rsid w:val="002A4842"/>
    <w:rsid w:val="002B01D2"/>
    <w:rsid w:val="002D0751"/>
    <w:rsid w:val="002F5EA0"/>
    <w:rsid w:val="00330CED"/>
    <w:rsid w:val="00386F90"/>
    <w:rsid w:val="003A3EF3"/>
    <w:rsid w:val="003E7DCF"/>
    <w:rsid w:val="003F6C6F"/>
    <w:rsid w:val="00410FB1"/>
    <w:rsid w:val="00427450"/>
    <w:rsid w:val="00456C55"/>
    <w:rsid w:val="00461B51"/>
    <w:rsid w:val="00465B04"/>
    <w:rsid w:val="004C4721"/>
    <w:rsid w:val="004C6EDC"/>
    <w:rsid w:val="004D624C"/>
    <w:rsid w:val="004F4B7C"/>
    <w:rsid w:val="005546B5"/>
    <w:rsid w:val="00554FC1"/>
    <w:rsid w:val="005B6CD0"/>
    <w:rsid w:val="006054C2"/>
    <w:rsid w:val="00613D08"/>
    <w:rsid w:val="00683DC9"/>
    <w:rsid w:val="006A0A3B"/>
    <w:rsid w:val="006D4FDB"/>
    <w:rsid w:val="006E366A"/>
    <w:rsid w:val="00742793"/>
    <w:rsid w:val="0074497C"/>
    <w:rsid w:val="00837008"/>
    <w:rsid w:val="00877158"/>
    <w:rsid w:val="008B4D7F"/>
    <w:rsid w:val="0090633F"/>
    <w:rsid w:val="00987E10"/>
    <w:rsid w:val="009B3B36"/>
    <w:rsid w:val="009C2E78"/>
    <w:rsid w:val="00A61534"/>
    <w:rsid w:val="00A82F3C"/>
    <w:rsid w:val="00AB13EF"/>
    <w:rsid w:val="00AD6284"/>
    <w:rsid w:val="00AD7CBE"/>
    <w:rsid w:val="00AE3274"/>
    <w:rsid w:val="00AF26B0"/>
    <w:rsid w:val="00B04CEE"/>
    <w:rsid w:val="00B4019C"/>
    <w:rsid w:val="00B45C39"/>
    <w:rsid w:val="00BB1898"/>
    <w:rsid w:val="00BC0063"/>
    <w:rsid w:val="00C07346"/>
    <w:rsid w:val="00C22BCD"/>
    <w:rsid w:val="00C26BFC"/>
    <w:rsid w:val="00C7604B"/>
    <w:rsid w:val="00C77C8F"/>
    <w:rsid w:val="00C84F7C"/>
    <w:rsid w:val="00D23861"/>
    <w:rsid w:val="00D51C9E"/>
    <w:rsid w:val="00DF6A49"/>
    <w:rsid w:val="00E14B45"/>
    <w:rsid w:val="00E319E1"/>
    <w:rsid w:val="00E57868"/>
    <w:rsid w:val="00F80A31"/>
    <w:rsid w:val="00F81A81"/>
    <w:rsid w:val="00F85576"/>
    <w:rsid w:val="00F8615A"/>
    <w:rsid w:val="00F86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9215E9"/>
  <w15:chartTrackingRefBased/>
  <w15:docId w15:val="{FF9B4E3F-4688-40F5-B229-5BFBA4F8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59" w:lineRule="auto"/>
        <w:ind w:left="36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CD0"/>
    <w:pPr>
      <w:ind w:left="720"/>
      <w:contextualSpacing/>
    </w:pPr>
  </w:style>
  <w:style w:type="paragraph" w:styleId="Header">
    <w:name w:val="header"/>
    <w:basedOn w:val="Normal"/>
    <w:link w:val="HeaderChar"/>
    <w:uiPriority w:val="99"/>
    <w:unhideWhenUsed/>
    <w:rsid w:val="009063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33F"/>
  </w:style>
  <w:style w:type="paragraph" w:styleId="Footer">
    <w:name w:val="footer"/>
    <w:basedOn w:val="Normal"/>
    <w:link w:val="FooterChar"/>
    <w:uiPriority w:val="99"/>
    <w:unhideWhenUsed/>
    <w:rsid w:val="009063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33F"/>
  </w:style>
  <w:style w:type="paragraph" w:customStyle="1" w:styleId="FooterOdd">
    <w:name w:val="Footer Odd"/>
    <w:basedOn w:val="Normal"/>
    <w:qFormat/>
    <w:rsid w:val="0090633F"/>
    <w:pPr>
      <w:pBdr>
        <w:top w:val="single" w:sz="4" w:space="1" w:color="5B9BD5" w:themeColor="accent1"/>
      </w:pBdr>
      <w:spacing w:after="180" w:line="264" w:lineRule="auto"/>
      <w:jc w:val="right"/>
    </w:pPr>
    <w:rPr>
      <w:rFonts w:eastAsiaTheme="minorEastAsia" w:cs="Times New Roman"/>
      <w:color w:val="44546A" w:themeColor="text2"/>
      <w:sz w:val="20"/>
      <w:szCs w:val="20"/>
      <w:lang w:eastAsia="ja-JP"/>
    </w:rPr>
  </w:style>
  <w:style w:type="character" w:customStyle="1" w:styleId="None">
    <w:name w:val="None"/>
    <w:rsid w:val="00AB13EF"/>
  </w:style>
  <w:style w:type="paragraph" w:customStyle="1" w:styleId="Level1">
    <w:name w:val="Level 1"/>
    <w:rsid w:val="00AB13EF"/>
    <w:pPr>
      <w:widowControl w:val="0"/>
      <w:pBdr>
        <w:top w:val="nil"/>
        <w:left w:val="nil"/>
        <w:bottom w:val="nil"/>
        <w:right w:val="nil"/>
        <w:between w:val="nil"/>
        <w:bar w:val="nil"/>
      </w:pBdr>
      <w:spacing w:after="0" w:line="240" w:lineRule="auto"/>
      <w:ind w:left="720"/>
      <w:jc w:val="both"/>
    </w:pPr>
    <w:rPr>
      <w:rFonts w:ascii="Times New Roman" w:eastAsia="Arial Unicode MS" w:hAnsi="Times New Roman" w:cs="Arial Unicode MS"/>
      <w:color w:val="000000"/>
      <w:sz w:val="24"/>
      <w:szCs w:val="24"/>
      <w:u w:color="000000"/>
      <w:bdr w:val="nil"/>
    </w:rPr>
  </w:style>
  <w:style w:type="paragraph" w:customStyle="1" w:styleId="Body">
    <w:name w:val="Body"/>
    <w:rsid w:val="00E319E1"/>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A">
    <w:name w:val="None A"/>
    <w:basedOn w:val="DefaultParagraphFont"/>
    <w:rsid w:val="00E319E1"/>
    <w:rPr>
      <w:lang w:val="en-US"/>
    </w:rPr>
  </w:style>
  <w:style w:type="table" w:styleId="TableGrid">
    <w:name w:val="Table Grid"/>
    <w:basedOn w:val="TableNormal"/>
    <w:uiPriority w:val="39"/>
    <w:rsid w:val="00E319E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5EA0"/>
    <w:rPr>
      <w:color w:val="0563C1" w:themeColor="hyperlink"/>
      <w:u w:val="single"/>
    </w:rPr>
  </w:style>
  <w:style w:type="character" w:styleId="UnresolvedMention">
    <w:name w:val="Unresolved Mention"/>
    <w:basedOn w:val="DefaultParagraphFont"/>
    <w:uiPriority w:val="99"/>
    <w:semiHidden/>
    <w:unhideWhenUsed/>
    <w:rsid w:val="002F5EA0"/>
    <w:rPr>
      <w:color w:val="605E5C"/>
      <w:shd w:val="clear" w:color="auto" w:fill="E1DFDD"/>
    </w:rPr>
  </w:style>
  <w:style w:type="character" w:styleId="FollowedHyperlink">
    <w:name w:val="FollowedHyperlink"/>
    <w:basedOn w:val="DefaultParagraphFont"/>
    <w:uiPriority w:val="99"/>
    <w:semiHidden/>
    <w:unhideWhenUsed/>
    <w:rsid w:val="00AF26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631140">
      <w:bodyDiv w:val="1"/>
      <w:marLeft w:val="0"/>
      <w:marRight w:val="0"/>
      <w:marTop w:val="0"/>
      <w:marBottom w:val="0"/>
      <w:divBdr>
        <w:top w:val="none" w:sz="0" w:space="0" w:color="auto"/>
        <w:left w:val="none" w:sz="0" w:space="0" w:color="auto"/>
        <w:bottom w:val="none" w:sz="0" w:space="0" w:color="auto"/>
        <w:right w:val="none" w:sz="0" w:space="0" w:color="auto"/>
      </w:divBdr>
    </w:div>
    <w:div w:id="1604337988">
      <w:bodyDiv w:val="1"/>
      <w:marLeft w:val="0"/>
      <w:marRight w:val="0"/>
      <w:marTop w:val="0"/>
      <w:marBottom w:val="0"/>
      <w:divBdr>
        <w:top w:val="none" w:sz="0" w:space="0" w:color="auto"/>
        <w:left w:val="none" w:sz="0" w:space="0" w:color="auto"/>
        <w:bottom w:val="none" w:sz="0" w:space="0" w:color="auto"/>
        <w:right w:val="none" w:sz="0" w:space="0" w:color="auto"/>
      </w:divBdr>
    </w:div>
    <w:div w:id="204971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t.ly/2DOW4xi" TargetMode="External"/><Relationship Id="rId18" Type="http://schemas.openxmlformats.org/officeDocument/2006/relationships/hyperlink" Target="http://www.anpdm.com/newsletterweb/45445C4B7141425E4670414159/424B59457541415D4B7649445F4171"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wildwestbasstrail.com/shastaproam-19/" TargetMode="External"/><Relationship Id="rId34"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hyperlink" Target="http://www.anpdm.com/newsletterweb/45455C477943405E4573424B59/424B59457541415D4B7649445F4171" TargetMode="External"/><Relationship Id="rId25" Type="http://schemas.openxmlformats.org/officeDocument/2006/relationships/image" Target="media/image9.png"/><Relationship Id="rId33" Type="http://schemas.openxmlformats.org/officeDocument/2006/relationships/hyperlink" Target="https://bit.ly/2DHJfVo" TargetMode="External"/><Relationship Id="rId2" Type="http://schemas.openxmlformats.org/officeDocument/2006/relationships/styles" Target="styles.xml"/><Relationship Id="rId16" Type="http://schemas.openxmlformats.org/officeDocument/2006/relationships/hyperlink" Target="http://www.anpdm.com/newsletterweb/45465D40714143504B72494459/42435E4778474159427443445B4071" TargetMode="External"/><Relationship Id="rId20" Type="http://schemas.openxmlformats.org/officeDocument/2006/relationships/hyperlink" Target="https://www.dailymotion.com/video/x70nzqd" TargetMode="External"/><Relationship Id="rId29" Type="http://schemas.openxmlformats.org/officeDocument/2006/relationships/hyperlink" Target="https://bit.ly/2t2ivs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2S4N28a" TargetMode="External"/><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s://bit.ly/2G36uvv" TargetMode="External"/><Relationship Id="rId19" Type="http://schemas.openxmlformats.org/officeDocument/2006/relationships/image" Target="media/image6.png"/><Relationship Id="rId31" Type="http://schemas.openxmlformats.org/officeDocument/2006/relationships/hyperlink" Target="https://bit.ly/2BjYfH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it.ly/2MJAcWL" TargetMode="External"/><Relationship Id="rId22" Type="http://schemas.openxmlformats.org/officeDocument/2006/relationships/hyperlink" Target="https://bit.ly/2TqMvtV" TargetMode="External"/><Relationship Id="rId27" Type="http://schemas.openxmlformats.org/officeDocument/2006/relationships/image" Target="media/image11.png"/><Relationship Id="rId30" Type="http://schemas.openxmlformats.org/officeDocument/2006/relationships/hyperlink" Target="https://bit.ly/2CP2daZ"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2049</Words>
  <Characters>11684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dc:creator>
  <cp:keywords/>
  <dc:description/>
  <cp:lastModifiedBy>TJ Holmes</cp:lastModifiedBy>
  <cp:revision>3</cp:revision>
  <cp:lastPrinted>2019-02-02T00:03:00Z</cp:lastPrinted>
  <dcterms:created xsi:type="dcterms:W3CDTF">2019-02-02T00:03:00Z</dcterms:created>
  <dcterms:modified xsi:type="dcterms:W3CDTF">2019-02-02T00:06:00Z</dcterms:modified>
</cp:coreProperties>
</file>